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E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Свод правил «Градостроительство. Планировка и застройка городских и сельских поселений» СП 42.13330.2016 </w:t>
      </w:r>
      <w:proofErr w:type="gramStart"/>
      <w:r w:rsidRPr="00CB5E74">
        <w:rPr>
          <w:rFonts w:ascii="Times New Roman" w:hAnsi="Times New Roman" w:cs="Times New Roman"/>
          <w:b/>
          <w:sz w:val="24"/>
          <w:szCs w:val="24"/>
          <w:u w:val="single"/>
        </w:rPr>
        <w:t>утвержден</w:t>
      </w:r>
      <w:proofErr w:type="gramEnd"/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E74">
        <w:rPr>
          <w:rFonts w:ascii="Times New Roman" w:hAnsi="Times New Roman" w:cs="Times New Roman"/>
          <w:b/>
          <w:sz w:val="24"/>
          <w:szCs w:val="24"/>
          <w:u w:val="single"/>
        </w:rPr>
        <w:t>Приказом Министерства строительства и жилищно-коммунального хозяйства Российской Федерации от 30 декабря 2016 г. N 1034/</w:t>
      </w:r>
      <w:proofErr w:type="spellStart"/>
      <w:proofErr w:type="gramStart"/>
      <w:r w:rsidRPr="00CB5E74">
        <w:rPr>
          <w:rFonts w:ascii="Times New Roman" w:hAnsi="Times New Roman" w:cs="Times New Roman"/>
          <w:b/>
          <w:sz w:val="24"/>
          <w:szCs w:val="24"/>
          <w:u w:val="single"/>
        </w:rPr>
        <w:t>пр</w:t>
      </w:r>
      <w:proofErr w:type="spellEnd"/>
      <w:proofErr w:type="gramEnd"/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E74">
        <w:rPr>
          <w:rFonts w:ascii="Times New Roman" w:hAnsi="Times New Roman" w:cs="Times New Roman"/>
          <w:bCs/>
          <w:sz w:val="24"/>
          <w:szCs w:val="24"/>
        </w:rPr>
        <w:t xml:space="preserve">1.  Размещение площадок необходимо предусматривать на расстоянии от окон жилых и общественных зданий, </w:t>
      </w:r>
      <w:proofErr w:type="gramStart"/>
      <w:r w:rsidRPr="00CB5E74">
        <w:rPr>
          <w:rFonts w:ascii="Times New Roman" w:hAnsi="Times New Roman" w:cs="Times New Roman"/>
          <w:bCs/>
          <w:sz w:val="24"/>
          <w:szCs w:val="24"/>
        </w:rPr>
        <w:t>м</w:t>
      </w:r>
      <w:proofErr w:type="gramEnd"/>
      <w:r w:rsidRPr="00CB5E74">
        <w:rPr>
          <w:rFonts w:ascii="Times New Roman" w:hAnsi="Times New Roman" w:cs="Times New Roman"/>
          <w:bCs/>
          <w:sz w:val="24"/>
          <w:szCs w:val="24"/>
        </w:rPr>
        <w:t>, не менее:</w:t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74">
        <w:rPr>
          <w:rFonts w:ascii="Times New Roman" w:hAnsi="Times New Roman" w:cs="Times New Roman"/>
          <w:sz w:val="24"/>
          <w:szCs w:val="24"/>
        </w:rPr>
        <w:t xml:space="preserve">    - для игр детей дошкольного и младшего школьного возраста ...... 12;</w:t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74">
        <w:rPr>
          <w:rFonts w:ascii="Times New Roman" w:hAnsi="Times New Roman" w:cs="Times New Roman"/>
          <w:sz w:val="24"/>
          <w:szCs w:val="24"/>
        </w:rPr>
        <w:t xml:space="preserve">    - для отдыха взрослого населения ................................................. 10;</w:t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74">
        <w:rPr>
          <w:rFonts w:ascii="Times New Roman" w:hAnsi="Times New Roman" w:cs="Times New Roman"/>
          <w:sz w:val="24"/>
          <w:szCs w:val="24"/>
        </w:rPr>
        <w:t xml:space="preserve">    - для занятий физкультурой (в зависимости от шумовых характеристик &lt;*&gt;) .............................................. 10 - 40;</w:t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74">
        <w:rPr>
          <w:rFonts w:ascii="Times New Roman" w:hAnsi="Times New Roman" w:cs="Times New Roman"/>
          <w:sz w:val="24"/>
          <w:szCs w:val="24"/>
        </w:rPr>
        <w:t xml:space="preserve">    - для хозяйственных целей ............................................................. 20;</w:t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74">
        <w:rPr>
          <w:rFonts w:ascii="Times New Roman" w:hAnsi="Times New Roman" w:cs="Times New Roman"/>
          <w:sz w:val="24"/>
          <w:szCs w:val="24"/>
        </w:rPr>
        <w:t xml:space="preserve">    - для выгула собак ...........................................................................40;</w:t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E74">
        <w:rPr>
          <w:rFonts w:ascii="Times New Roman" w:hAnsi="Times New Roman" w:cs="Times New Roman"/>
          <w:bCs/>
          <w:sz w:val="24"/>
          <w:szCs w:val="24"/>
        </w:rPr>
        <w:t>&lt;*&gt; Наибольшие значения следует принимать для хоккейных и футбольных площадок, наименьшие - для площадок для настольного тенниса.</w:t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B5E74">
        <w:rPr>
          <w:rFonts w:ascii="Times New Roman" w:hAnsi="Times New Roman" w:cs="Times New Roman"/>
          <w:bCs/>
          <w:sz w:val="24"/>
          <w:szCs w:val="24"/>
        </w:rPr>
        <w:t>Расстояния от площадок для мусоросборников до физкультурных площадок, площадок для игр детей и отдыха взрослых, а также до границ дошкольных образовательных организаций, медицинских организаций и предприятий питания следует принимать не менее 20 м, а от площадок для хозяйственных целей до наиболее удаленного входа в жилое здание - не более 100 м (для домов с мусоропроводами) и 50 м (для домов без</w:t>
      </w:r>
      <w:proofErr w:type="gramEnd"/>
      <w:r w:rsidRPr="00CB5E74">
        <w:rPr>
          <w:rFonts w:ascii="Times New Roman" w:hAnsi="Times New Roman" w:cs="Times New Roman"/>
          <w:bCs/>
          <w:sz w:val="24"/>
          <w:szCs w:val="24"/>
        </w:rPr>
        <w:t xml:space="preserve"> мусоропроводов).</w:t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E74">
        <w:rPr>
          <w:rFonts w:ascii="Times New Roman" w:hAnsi="Times New Roman" w:cs="Times New Roman"/>
          <w:bCs/>
          <w:sz w:val="24"/>
          <w:szCs w:val="24"/>
        </w:rPr>
        <w:t>Не менее 50% дворовых площадок должны быть озеленены с посадкой деревьев и кустарников. Спортивные площадки во дворе должны иметь ограждения и спортивные покрытия.</w:t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E74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CB5E74">
        <w:rPr>
          <w:rFonts w:ascii="Times New Roman" w:hAnsi="Times New Roman" w:cs="Times New Roman"/>
          <w:sz w:val="24"/>
          <w:szCs w:val="24"/>
        </w:rPr>
        <w:t>Расстояние от края основной проезжей части улиц, местных или боковых проездов до линии застройки следует принимать не более 25 м. В случаях превышения указанного расстояния следует предусматривать на расстоянии не ближе 5 м от линии застройки полосу шириной 6 м, пригодную для проезда пожарных машин.</w:t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E74">
        <w:rPr>
          <w:rFonts w:ascii="Times New Roman" w:hAnsi="Times New Roman" w:cs="Times New Roman"/>
          <w:sz w:val="24"/>
          <w:szCs w:val="24"/>
        </w:rPr>
        <w:t>В конце проезжих частей тупиковых улиц и дорог следует устраивать площадки для разворота автомобилей и, при необходимости, средств общественного пассажирского транспорта.</w:t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E74">
        <w:rPr>
          <w:rFonts w:ascii="Times New Roman" w:hAnsi="Times New Roman" w:cs="Times New Roman"/>
          <w:sz w:val="24"/>
          <w:szCs w:val="24"/>
        </w:rPr>
        <w:t xml:space="preserve">3. Стоянки для хранения автомобилей и других </w:t>
      </w:r>
      <w:proofErr w:type="spellStart"/>
      <w:r w:rsidRPr="00CB5E74">
        <w:rPr>
          <w:rFonts w:ascii="Times New Roman" w:hAnsi="Times New Roman" w:cs="Times New Roman"/>
          <w:sz w:val="24"/>
          <w:szCs w:val="24"/>
        </w:rPr>
        <w:t>мототранспортных</w:t>
      </w:r>
      <w:proofErr w:type="spellEnd"/>
      <w:r w:rsidRPr="00CB5E74">
        <w:rPr>
          <w:rFonts w:ascii="Times New Roman" w:hAnsi="Times New Roman" w:cs="Times New Roman"/>
          <w:sz w:val="24"/>
          <w:szCs w:val="24"/>
        </w:rPr>
        <w:t xml:space="preserve"> средств, принадлежащих инвалидам, следует предусматривать в радиусе пешеходной доступности не бол</w:t>
      </w:r>
      <w:r>
        <w:rPr>
          <w:rFonts w:ascii="Times New Roman" w:hAnsi="Times New Roman" w:cs="Times New Roman"/>
          <w:sz w:val="24"/>
          <w:szCs w:val="24"/>
        </w:rPr>
        <w:t>ее 50 м от входов в жилые дома.</w:t>
      </w:r>
    </w:p>
    <w:p w:rsidR="00827935" w:rsidRDefault="00827935" w:rsidP="00827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7935" w:rsidRPr="00CB5E7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5E74">
        <w:rPr>
          <w:rFonts w:ascii="Times New Roman" w:hAnsi="Times New Roman" w:cs="Times New Roman"/>
          <w:sz w:val="24"/>
          <w:szCs w:val="24"/>
        </w:rPr>
        <w:lastRenderedPageBreak/>
        <w:t>4. Расстояние от зданий и сооружений, а также объектов инженерного благоустройства до деревьев и кустарников следует принимать в соответствии с таблицей 9.1.</w:t>
      </w:r>
    </w:p>
    <w:p w:rsidR="00827935" w:rsidRPr="00964C84" w:rsidRDefault="00827935" w:rsidP="008279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7935" w:rsidRPr="00964C84" w:rsidRDefault="00827935" w:rsidP="0082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C84">
        <w:rPr>
          <w:rFonts w:ascii="Times New Roman" w:hAnsi="Times New Roman" w:cs="Times New Roman"/>
          <w:sz w:val="24"/>
          <w:szCs w:val="24"/>
        </w:rPr>
        <w:t>Таблица 9</w:t>
      </w:r>
      <w:r>
        <w:rPr>
          <w:rFonts w:ascii="Times New Roman" w:hAnsi="Times New Roman" w:cs="Times New Roman"/>
          <w:sz w:val="24"/>
          <w:szCs w:val="24"/>
        </w:rPr>
        <w:t>.1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0"/>
        <w:gridCol w:w="1878"/>
        <w:gridCol w:w="1701"/>
      </w:tblGrid>
      <w:tr w:rsidR="00827935" w:rsidRPr="00964C84" w:rsidTr="00FC2CE5">
        <w:trPr>
          <w:trHeight w:val="20"/>
        </w:trPr>
        <w:tc>
          <w:tcPr>
            <w:tcW w:w="6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Здание, сооружение, объект инженерного благоустройства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Расстояния, </w:t>
            </w:r>
            <w:proofErr w:type="gram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, от здания, сооружения, объекта до оси</w:t>
            </w:r>
          </w:p>
        </w:tc>
      </w:tr>
      <w:tr w:rsidR="00827935" w:rsidRPr="00964C84" w:rsidTr="00FC2CE5">
        <w:trPr>
          <w:trHeight w:val="20"/>
        </w:trPr>
        <w:tc>
          <w:tcPr>
            <w:tcW w:w="6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ствола дерева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кустарника</w:t>
            </w:r>
          </w:p>
        </w:tc>
      </w:tr>
      <w:tr w:rsidR="00827935" w:rsidRPr="00964C84" w:rsidTr="00FC2CE5">
        <w:trPr>
          <w:trHeight w:val="3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Наружная стена здания и сооружения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27935" w:rsidRPr="00964C84" w:rsidTr="00FC2CE5">
        <w:trPr>
          <w:trHeight w:val="2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Край трамвайного полотна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27935" w:rsidRPr="00964C84" w:rsidTr="00FC2CE5">
        <w:trPr>
          <w:trHeight w:val="2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7935" w:rsidRPr="00964C84" w:rsidTr="00FC2CE5">
        <w:trPr>
          <w:trHeight w:val="2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7935" w:rsidRPr="00964C84" w:rsidTr="00FC2CE5">
        <w:trPr>
          <w:trHeight w:val="2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Мачта и опора осветительной сети, трамвая, мостовая опора и эстакада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7935" w:rsidRPr="00964C84" w:rsidTr="00FC2CE5">
        <w:trPr>
          <w:trHeight w:val="2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7935" w:rsidRPr="00964C84" w:rsidTr="00FC2CE5">
        <w:trPr>
          <w:trHeight w:val="3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7935" w:rsidRPr="00964C84" w:rsidTr="00FC2CE5">
        <w:trPr>
          <w:trHeight w:val="20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Подземные сети: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935" w:rsidRPr="00964C84" w:rsidTr="00FC2CE5">
        <w:trPr>
          <w:trHeight w:val="20"/>
        </w:trPr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 газопровод, канализация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7935" w:rsidRPr="00964C84" w:rsidTr="00FC2CE5">
        <w:trPr>
          <w:trHeight w:val="20"/>
        </w:trPr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- тепловая сеть (стенка канала, тоннеля или оболочка при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прокладке)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7935" w:rsidRPr="00964C84" w:rsidTr="00FC2CE5">
        <w:trPr>
          <w:trHeight w:val="27"/>
        </w:trPr>
        <w:tc>
          <w:tcPr>
            <w:tcW w:w="6060" w:type="dxa"/>
            <w:tcBorders>
              <w:left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 водопровод, дренаж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7935" w:rsidRPr="00964C84" w:rsidTr="00FC2CE5">
        <w:trPr>
          <w:trHeight w:val="20"/>
        </w:trPr>
        <w:tc>
          <w:tcPr>
            <w:tcW w:w="6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 силовой кабель и кабель связи</w:t>
            </w:r>
          </w:p>
        </w:tc>
        <w:tc>
          <w:tcPr>
            <w:tcW w:w="1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27935" w:rsidRPr="00964C84" w:rsidTr="00FC2CE5">
        <w:trPr>
          <w:trHeight w:val="2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 Приведенные нормы относятся к деревьям с диаметром кроны не более 5 м и должны быть увеличены для деревьев с кроной большего диаметра.</w:t>
            </w:r>
          </w:p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 Расстояния от воздушных линий электропередачи (</w:t>
            </w:r>
            <w:proofErr w:type="spellStart"/>
            <w:proofErr w:type="gram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spellEnd"/>
            <w:proofErr w:type="gram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) до деревьев следует принимать по </w:t>
            </w:r>
            <w:hyperlink r:id="rId5" w:history="1">
              <w:r w:rsidRPr="00964C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[10]</w:t>
              </w:r>
            </w:hyperlink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3 Деревья, высаживаемые у зданий, не должны препятствовать инсоляции и освещенности жилых и общественных помещений с учетом </w:t>
            </w:r>
            <w:hyperlink r:id="rId6" w:history="1">
              <w:r w:rsidRPr="00964C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раздела 14</w:t>
              </w:r>
            </w:hyperlink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27935" w:rsidRDefault="00827935" w:rsidP="008279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7935" w:rsidRPr="00964C84" w:rsidRDefault="00827935" w:rsidP="00827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C84">
        <w:rPr>
          <w:rFonts w:ascii="Times New Roman" w:hAnsi="Times New Roman" w:cs="Times New Roman"/>
          <w:sz w:val="24"/>
          <w:szCs w:val="24"/>
        </w:rPr>
        <w:lastRenderedPageBreak/>
        <w:t>Таблица 12.5</w:t>
      </w:r>
    </w:p>
    <w:tbl>
      <w:tblPr>
        <w:tblW w:w="1049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999"/>
        <w:gridCol w:w="960"/>
        <w:gridCol w:w="1080"/>
        <w:gridCol w:w="720"/>
        <w:gridCol w:w="1061"/>
        <w:gridCol w:w="1134"/>
        <w:gridCol w:w="992"/>
        <w:gridCol w:w="709"/>
        <w:gridCol w:w="1134"/>
      </w:tblGrid>
      <w:tr w:rsidR="00827935" w:rsidRPr="00964C84" w:rsidTr="00FC2CE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Инженерные сети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Расстояние, </w:t>
            </w:r>
            <w:proofErr w:type="gram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, по горизонтали (в свету) от подземных сетей до</w:t>
            </w:r>
          </w:p>
        </w:tc>
      </w:tr>
      <w:tr w:rsidR="00827935" w:rsidRPr="00964C84" w:rsidTr="00FC2CE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фундаментов зданий и сооружений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фундаментов ограждений предприятий, эстакад, опор контактной сети и связи, железных дорог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оси крайнего пути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бортового камня улицы, дороги (кромки проезжей части, укрепленной полосы обочины)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наружной бровки кювета или подошвы насыпи дороги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фундаментов опор </w:t>
            </w:r>
            <w:proofErr w:type="spellStart"/>
            <w:proofErr w:type="gram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spellEnd"/>
            <w:proofErr w:type="gram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напряжением</w:t>
            </w:r>
          </w:p>
        </w:tc>
      </w:tr>
      <w:tr w:rsidR="00827935" w:rsidRPr="00964C84" w:rsidTr="00FC2CE5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железных дорог колеи 1520 мм, но не менее глубины траншеи до подошвы насыпи и бровки выемки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железных дорог колеи 750 мм и трамвая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до 1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наружного освещения контактной сети трамваев и троллейбусов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св. 1 до 35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св. 35 до 110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</w:tr>
      <w:tr w:rsidR="00827935" w:rsidRPr="00964C84" w:rsidTr="00FC2CE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Водопровод и напорная канализация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935" w:rsidRPr="00964C84" w:rsidTr="00FC2CE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Самотечная канализация (бытовая и дождевая)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935" w:rsidRPr="00964C84" w:rsidTr="00FC2CE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Дренаж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935" w:rsidRPr="00964C84" w:rsidTr="00FC2CE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Сопутствующий дренаж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7935" w:rsidRPr="00964C84" w:rsidTr="00FC2CE5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Тепловые сети: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935" w:rsidRPr="00964C84" w:rsidTr="00FC2CE5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 от наружной стенки канала, тоннеля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2 (см. </w:t>
            </w:r>
            <w:hyperlink w:anchor="Par122" w:history="1">
              <w:r w:rsidRPr="00964C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прим. 3</w:t>
              </w:r>
            </w:hyperlink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935" w:rsidRPr="00964C84" w:rsidTr="00FC2CE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- от оболочки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7935" w:rsidRPr="00964C84" w:rsidTr="00FC2CE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Кабели силовые всех напряжений и кабели связи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hyperlink w:anchor="Par117" w:history="1">
              <w:r w:rsidRPr="00964C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hyperlink w:anchor="Par117" w:history="1">
              <w:r w:rsidRPr="00964C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hyperlink w:anchor="Par117" w:history="1">
              <w:r w:rsidRPr="00964C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827935" w:rsidRPr="00964C84" w:rsidTr="00FC2CE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Каналы, коммуникационные тоннели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hyperlink w:anchor="Par117" w:history="1">
              <w:r w:rsidRPr="00964C8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827935" w:rsidRPr="00964C84" w:rsidTr="00FC2CE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пневмомусоропроводы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7935" w:rsidRPr="00964C84" w:rsidTr="00FC2CE5"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17"/>
            <w:bookmarkEnd w:id="1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&lt;*&gt; Относится только к расстояниям от силовых кабелей.</w:t>
            </w:r>
          </w:p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Примечания</w:t>
            </w:r>
          </w:p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ля климатических подрайонов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IА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IБ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IГ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IД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 от подземных сетей (водопровода, бытовой и дождевой канализации, дренажей, тепловых сетей) при строительстве с сохранением вечномерзлого состояния грунтов оснований следует принимать по техническому расчету.</w:t>
            </w:r>
          </w:p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опускается предусматривать прокладку подземных инженерных сетей в пределах фундаментов опор и эстакад трубопроводов, контактной сети при условии выполнения мер, исключающих возможность повреждения сетей в случае осадки фундаментов, а также повреждения фундаментов при аварии на этих сетях. При размещении инженерных сетей, подлежащих прокладке с применением строительного водопонижения, их расстояние до зданий и сооружений следует устанавливать с учетом </w:t>
            </w:r>
            <w:proofErr w:type="gram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зоны возможного нарушения прочности грунтов оснований</w:t>
            </w:r>
            <w:proofErr w:type="gram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22"/>
            <w:bookmarkEnd w:id="2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3 Расстояния от тепловых сетей при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бесканальной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прокладке до зданий и сооружений следует принимать как для водопровода.</w:t>
            </w:r>
          </w:p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4 Расстояния от силовых кабелей напряжением 110 - 220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до фундаментов ограждений предприятий, эстакад, опор контактной сети и линий связи следует принимать 1,5 м.</w:t>
            </w:r>
          </w:p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5 Расстояния по горизонтали от обделок подземных сооружений метрополитена из чугунных тюбингов, а также из железобетона или бетона с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оклеечной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гидроизоляцией, расположенных на глубине менее 20 м (от верха обделки до поверхности земли), следует принимать до сетей канализации, водопровода, тепловых сетей - 5 м; от обделок без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оклеечной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гидроизоляции до сетей канализации - 6 м, для остальных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водонесущих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сетей - 8 м;</w:t>
            </w:r>
            <w:proofErr w:type="gram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расстояние от обделок до кабелей следует принимать: напряжением до 10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- 1 м, до 35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- 3 м.</w:t>
            </w:r>
          </w:p>
          <w:p w:rsidR="00827935" w:rsidRPr="00964C84" w:rsidRDefault="00827935" w:rsidP="00FC2CE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орошаемых районах при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непросадочных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 грунтах расстояние от подземных инженерных сетей до оросительных каналов следует принимать (до бровки каналов), м: 1 - от газопровода низкого и среднего давления, а также от водопроводов, канализации, водостоков и трубопроводов горючих жидкостей; 2 - от газопроводов высокого давления до 0,6 МПа, теплопроводов, хозяйственно-бытовой и дождевой канализации; 1,5 - от силовых кабелей и кабелей связи; от оросительных каналов уличной сети до фундаментов зданий и сооружений - 5.</w:t>
            </w:r>
          </w:p>
        </w:tc>
      </w:tr>
    </w:tbl>
    <w:p w:rsidR="00827935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935" w:rsidRDefault="00827935" w:rsidP="008279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7935" w:rsidRDefault="00827935" w:rsidP="008279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C9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Свод правил «Доступность зданий и сооружений для маломобильных групп населения»  СП 59.13330.2016 утвержден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 14 ноября 2016 г. N 798/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пр</w:t>
      </w:r>
      <w:proofErr w:type="spellEnd"/>
      <w:proofErr w:type="gramEnd"/>
    </w:p>
    <w:p w:rsidR="00827935" w:rsidRPr="00E04AB0" w:rsidRDefault="00827935" w:rsidP="0082793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7935" w:rsidRPr="00964C8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64C84">
        <w:rPr>
          <w:rFonts w:ascii="Times New Roman" w:hAnsi="Times New Roman" w:cs="Times New Roman"/>
          <w:sz w:val="24"/>
          <w:szCs w:val="24"/>
        </w:rPr>
        <w:t>Места для стоянки (парковки) транспортных средств, управляемых инвалидами или перевозящих инвалидов, следует размещать вблизи входа в предприятие, организацию или в учреждение, доступного для инвалидов, но не далее 50 м, от входа в жилое здание - не далее 100 м.</w:t>
      </w:r>
    </w:p>
    <w:p w:rsidR="00827935" w:rsidRPr="00964C8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84">
        <w:rPr>
          <w:rFonts w:ascii="Times New Roman" w:hAnsi="Times New Roman" w:cs="Times New Roman"/>
          <w:sz w:val="24"/>
          <w:szCs w:val="24"/>
        </w:rPr>
        <w:t xml:space="preserve">Каждое </w:t>
      </w:r>
      <w:proofErr w:type="spellStart"/>
      <w:r w:rsidRPr="00964C84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964C84">
        <w:rPr>
          <w:rFonts w:ascii="Times New Roman" w:hAnsi="Times New Roman" w:cs="Times New Roman"/>
          <w:sz w:val="24"/>
          <w:szCs w:val="24"/>
        </w:rPr>
        <w:t>-место, предназначенное для стоянки (парковки) транспортных средств инвалидов, должно иметь хотя бы один доступный пешеходный подход к основным пешеходным коммуникациям, в том числе для людей, передвигающихся в кресле-коляске. Пандус должен иметь нескользкое покрытие, обеспечивающее удобный переход с площадки для стоянки на тротуар.</w:t>
      </w:r>
    </w:p>
    <w:p w:rsidR="00827935" w:rsidRPr="00964C8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84">
        <w:rPr>
          <w:rFonts w:ascii="Times New Roman" w:hAnsi="Times New Roman" w:cs="Times New Roman"/>
          <w:sz w:val="24"/>
          <w:szCs w:val="24"/>
        </w:rPr>
        <w:t>Размеры парковочных мест, расположенных параллельно бордюру, должны обеспечивать доступ к задней части автомобиля для пользования пандусом или подъемным приспособлением.</w:t>
      </w:r>
    </w:p>
    <w:p w:rsidR="00827935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935" w:rsidRPr="00964C8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64C84">
        <w:rPr>
          <w:rFonts w:ascii="Times New Roman" w:hAnsi="Times New Roman" w:cs="Times New Roman"/>
          <w:sz w:val="24"/>
          <w:szCs w:val="24"/>
        </w:rPr>
        <w:t>Разметку места для стоянки (парковки) транспортных средств инвалида на кресле-коляске следует предусматривать размерами 6,0 x 3,6 м, что дает возможность создать безопасную зону сбоку и сзади машины.</w:t>
      </w:r>
    </w:p>
    <w:p w:rsidR="00827935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84">
        <w:rPr>
          <w:rFonts w:ascii="Times New Roman" w:hAnsi="Times New Roman" w:cs="Times New Roman"/>
          <w:sz w:val="24"/>
          <w:szCs w:val="24"/>
        </w:rPr>
        <w:t>Если на стоянке предусматривается место для регулярной парковки автомобилей инвалидов на креслах-колясках, ширина боковых подходов к этим автомоби</w:t>
      </w:r>
      <w:r>
        <w:rPr>
          <w:rFonts w:ascii="Times New Roman" w:hAnsi="Times New Roman" w:cs="Times New Roman"/>
          <w:sz w:val="24"/>
          <w:szCs w:val="24"/>
        </w:rPr>
        <w:t>лям должна быть не менее 2,5 м.</w:t>
      </w:r>
    </w:p>
    <w:p w:rsidR="00827935" w:rsidRDefault="00827935" w:rsidP="00827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7935" w:rsidRPr="000B7349" w:rsidRDefault="00827935" w:rsidP="0082793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34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Постановление Главного государственного санитарного врача Российской Федерации от 25.09.2007 N 74 (ред. от 25.04.2014) "О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 утверждено Постановлением Главного государственного санитарного врача Российской Федерации от 25.09.2007 N 74.</w:t>
      </w:r>
    </w:p>
    <w:p w:rsidR="00827935" w:rsidRPr="00964C84" w:rsidRDefault="00827935" w:rsidP="008279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27935" w:rsidRPr="00964C84" w:rsidRDefault="00827935" w:rsidP="00827935">
      <w:pPr>
        <w:pStyle w:val="ConsPlusNormal"/>
        <w:outlineLvl w:val="4"/>
        <w:rPr>
          <w:rFonts w:ascii="Times New Roman" w:hAnsi="Times New Roman" w:cs="Times New Roman"/>
          <w:sz w:val="24"/>
          <w:szCs w:val="24"/>
        </w:rPr>
      </w:pPr>
      <w:bookmarkStart w:id="3" w:name="Par880"/>
      <w:bookmarkEnd w:id="3"/>
      <w:r w:rsidRPr="00964C84">
        <w:rPr>
          <w:rFonts w:ascii="Times New Roman" w:hAnsi="Times New Roman" w:cs="Times New Roman"/>
          <w:sz w:val="24"/>
          <w:szCs w:val="24"/>
        </w:rPr>
        <w:t>Таблица 7.1.1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C84">
        <w:rPr>
          <w:rFonts w:ascii="Times New Roman" w:hAnsi="Times New Roman" w:cs="Times New Roman"/>
          <w:sz w:val="24"/>
          <w:szCs w:val="24"/>
        </w:rPr>
        <w:t>Разрыв от сооружений для хранения легкового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C84">
        <w:rPr>
          <w:rFonts w:ascii="Times New Roman" w:hAnsi="Times New Roman" w:cs="Times New Roman"/>
          <w:sz w:val="24"/>
          <w:szCs w:val="24"/>
        </w:rPr>
        <w:t>до объектов застройки</w:t>
      </w: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1134"/>
        <w:gridCol w:w="1417"/>
        <w:gridCol w:w="1418"/>
        <w:gridCol w:w="1417"/>
      </w:tblGrid>
      <w:tr w:rsidR="00827935" w:rsidRPr="00964C84" w:rsidTr="00FC2CE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Объекты, до которых исчисляется разрыв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Расстояние, </w:t>
            </w:r>
            <w:proofErr w:type="gram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</w:tr>
      <w:tr w:rsidR="00827935" w:rsidRPr="00964C84" w:rsidTr="00FC2CE5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35" w:rsidRPr="00964C84" w:rsidRDefault="00827935" w:rsidP="00FC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автостоянки и паркинги вместимостью, </w:t>
            </w:r>
            <w:proofErr w:type="spellStart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-мест</w:t>
            </w:r>
          </w:p>
        </w:tc>
      </w:tr>
      <w:tr w:rsidR="00827935" w:rsidRPr="00964C84" w:rsidTr="00FC2CE5">
        <w:trPr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935" w:rsidRPr="00964C84" w:rsidRDefault="00827935" w:rsidP="00FC2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10 и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11 - 50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51 - 100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101 - 300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свыше 300</w:t>
            </w:r>
          </w:p>
        </w:tc>
      </w:tr>
      <w:tr w:rsidR="00827935" w:rsidRPr="00964C84" w:rsidTr="00FC2CE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Фасады жилых домов и торцы с окнами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27935" w:rsidRPr="00964C84" w:rsidTr="00FC2CE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Торцы жилых домов без окон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827935" w:rsidRPr="00964C84" w:rsidTr="00FC2CE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Территории школ, детских учреждений, ПТУ, техникумов, площадок для отдыха, игр и спорта, детских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27935" w:rsidRPr="00964C84" w:rsidTr="00FC2CE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Территории лечебных учреждений стационарного типа, открытые спортивные сооружения общего пользования, места отдыха населения (сады, скверы, парки)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по расчетам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по расчетам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по расчетам</w:t>
            </w:r>
          </w:p>
        </w:tc>
      </w:tr>
    </w:tbl>
    <w:p w:rsidR="00827935" w:rsidRDefault="00827935" w:rsidP="00827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935" w:rsidRDefault="00827935" w:rsidP="00827935">
      <w:pPr>
        <w:spacing w:after="0" w:line="240" w:lineRule="auto"/>
        <w:ind w:right="-755"/>
        <w:rPr>
          <w:rFonts w:ascii="Times New Roman" w:hAnsi="Times New Roman" w:cs="Times New Roman"/>
          <w:sz w:val="24"/>
          <w:szCs w:val="24"/>
        </w:rPr>
      </w:pPr>
    </w:p>
    <w:p w:rsidR="00827935" w:rsidRPr="000B7349" w:rsidRDefault="00827935" w:rsidP="008279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349">
        <w:rPr>
          <w:rFonts w:ascii="Times New Roman" w:hAnsi="Times New Roman" w:cs="Times New Roman"/>
          <w:b/>
          <w:bCs/>
          <w:sz w:val="24"/>
          <w:szCs w:val="24"/>
          <w:u w:val="single"/>
        </w:rPr>
        <w:t>Свод правил «Стоянки автомобилей» СП 113.13330.2016</w:t>
      </w:r>
      <w:r w:rsidRPr="000B734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Утвержден Приказом Министерства строительства и жилищно-коммунального хозяйства Российской Федерации от 7 ноября 2016 г. N 776/пр.</w:t>
      </w:r>
    </w:p>
    <w:p w:rsidR="00827935" w:rsidRPr="00964C84" w:rsidRDefault="00827935" w:rsidP="00827935">
      <w:pPr>
        <w:autoSpaceDE w:val="0"/>
        <w:autoSpaceDN w:val="0"/>
        <w:adjustRightInd w:val="0"/>
        <w:spacing w:after="0" w:line="240" w:lineRule="auto"/>
        <w:ind w:right="-75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935" w:rsidRPr="00964C84" w:rsidRDefault="00827935" w:rsidP="008279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64C84">
        <w:rPr>
          <w:rFonts w:ascii="Times New Roman" w:hAnsi="Times New Roman" w:cs="Times New Roman"/>
          <w:sz w:val="24"/>
          <w:szCs w:val="24"/>
        </w:rPr>
        <w:t xml:space="preserve"> Габариты </w:t>
      </w:r>
      <w:proofErr w:type="spellStart"/>
      <w:r w:rsidRPr="00964C84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964C84">
        <w:rPr>
          <w:rFonts w:ascii="Times New Roman" w:hAnsi="Times New Roman" w:cs="Times New Roman"/>
          <w:sz w:val="24"/>
          <w:szCs w:val="24"/>
        </w:rPr>
        <w:t>-места для инвалидов, пользующихся креслами-колясками, следует принимать (с учетом минимально допустимых зазоров безопасности) 6,0 x 3,6 м.</w:t>
      </w:r>
    </w:p>
    <w:p w:rsidR="00827935" w:rsidRDefault="00827935" w:rsidP="008279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7935" w:rsidRDefault="00827935" w:rsidP="00827935">
      <w:pPr>
        <w:widowControl w:val="0"/>
        <w:tabs>
          <w:tab w:val="left" w:pos="134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39A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Правила благоустройства территории Новокузнецкого городского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округа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BA39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утвержден решением </w:t>
      </w:r>
      <w:r w:rsidRPr="00BA39A5">
        <w:rPr>
          <w:rFonts w:ascii="Times New Roman" w:hAnsi="Times New Roman" w:cs="Times New Roman"/>
          <w:b/>
          <w:sz w:val="24"/>
          <w:szCs w:val="24"/>
          <w:u w:val="single"/>
        </w:rPr>
        <w:t>город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ского Совета народных депутатов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A39A5">
        <w:rPr>
          <w:rFonts w:ascii="Times New Roman" w:hAnsi="Times New Roman" w:cs="Times New Roman"/>
          <w:b/>
          <w:bCs/>
          <w:sz w:val="24"/>
          <w:szCs w:val="24"/>
          <w:u w:val="single"/>
        </w:rPr>
        <w:t>от 24 декабря 2013 г. N 16/198</w:t>
      </w:r>
    </w:p>
    <w:p w:rsidR="00827935" w:rsidRPr="00964C84" w:rsidRDefault="00827935" w:rsidP="00827935">
      <w:pPr>
        <w:tabs>
          <w:tab w:val="left" w:pos="13467"/>
        </w:tabs>
        <w:spacing w:after="0"/>
        <w:ind w:right="-589"/>
        <w:rPr>
          <w:rFonts w:ascii="Times New Roman" w:hAnsi="Times New Roman" w:cs="Times New Roman"/>
          <w:sz w:val="24"/>
          <w:szCs w:val="24"/>
        </w:rPr>
      </w:pPr>
    </w:p>
    <w:p w:rsidR="00827935" w:rsidRPr="00964C84" w:rsidRDefault="00827935" w:rsidP="00827935">
      <w:pPr>
        <w:widowControl w:val="0"/>
        <w:tabs>
          <w:tab w:val="left" w:pos="134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84">
        <w:rPr>
          <w:rFonts w:ascii="Times New Roman" w:hAnsi="Times New Roman" w:cs="Times New Roman"/>
          <w:sz w:val="24"/>
          <w:szCs w:val="24"/>
        </w:rPr>
        <w:t>2.3.4. На придомовой территории запрещается:</w:t>
      </w:r>
    </w:p>
    <w:p w:rsidR="00827935" w:rsidRPr="00964C84" w:rsidRDefault="00827935" w:rsidP="00827935">
      <w:pPr>
        <w:widowControl w:val="0"/>
        <w:tabs>
          <w:tab w:val="left" w:pos="134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4C84">
        <w:rPr>
          <w:rFonts w:ascii="Times New Roman" w:hAnsi="Times New Roman" w:cs="Times New Roman"/>
          <w:sz w:val="24"/>
          <w:szCs w:val="24"/>
        </w:rPr>
        <w:t>устанавливать контейнеры и контейнерные площадки на расстоянии менее 20 метров либо более 100 метров до жилых зданий, детских игровых площадок, мест отдыха и занятий спортом;</w:t>
      </w:r>
    </w:p>
    <w:p w:rsidR="00827935" w:rsidRPr="00964C84" w:rsidRDefault="00827935" w:rsidP="00827935">
      <w:pPr>
        <w:widowControl w:val="0"/>
        <w:tabs>
          <w:tab w:val="left" w:pos="134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4C84">
        <w:rPr>
          <w:rFonts w:ascii="Times New Roman" w:hAnsi="Times New Roman" w:cs="Times New Roman"/>
          <w:sz w:val="24"/>
          <w:szCs w:val="24"/>
        </w:rPr>
        <w:t>высаживать деревья на расстоянии менее 5 метров от стен жилых домов до оси стволов и кустарники на расстоянии менее 1,5 метра от стен жилых домов.</w:t>
      </w:r>
    </w:p>
    <w:p w:rsidR="00827935" w:rsidRDefault="00827935" w:rsidP="00827935">
      <w:pPr>
        <w:widowControl w:val="0"/>
        <w:tabs>
          <w:tab w:val="left" w:pos="134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935" w:rsidRPr="00964C84" w:rsidRDefault="00827935" w:rsidP="00827935">
      <w:pPr>
        <w:widowControl w:val="0"/>
        <w:tabs>
          <w:tab w:val="left" w:pos="134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C84">
        <w:rPr>
          <w:rFonts w:ascii="Times New Roman" w:hAnsi="Times New Roman" w:cs="Times New Roman"/>
          <w:sz w:val="24"/>
          <w:szCs w:val="24"/>
        </w:rPr>
        <w:t>2.3.5. При стоянке и размещении транспортных средств на внутриквартальных территориях должно обеспечиваться беспрепятственное продвижение людей, а также уборочной и специальной техники.</w:t>
      </w:r>
    </w:p>
    <w:p w:rsidR="00827935" w:rsidRDefault="00827935" w:rsidP="00827935">
      <w:pPr>
        <w:widowControl w:val="0"/>
        <w:tabs>
          <w:tab w:val="left" w:pos="134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7935" w:rsidRPr="00964C84" w:rsidRDefault="00827935" w:rsidP="00827935">
      <w:pPr>
        <w:widowControl w:val="0"/>
        <w:tabs>
          <w:tab w:val="left" w:pos="134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4C84">
        <w:rPr>
          <w:rFonts w:ascii="Times New Roman" w:hAnsi="Times New Roman" w:cs="Times New Roman"/>
          <w:sz w:val="24"/>
          <w:szCs w:val="24"/>
        </w:rPr>
        <w:t>При озеленении придомовой территории многоквартирных домов необходимо учитывать, что расстояние от стен многоквартирных домов до оси стволов деревьев с кроной диаметром до 5 м должно составлять не менее 5 м. Для деревьев большего размера расстояние должно быть более 5 м, для кустарников - 1,5 м. Высота кустарников не должна превышать нижнего края оконного проема помещений первого этажа.</w:t>
      </w:r>
      <w:proofErr w:type="gramEnd"/>
    </w:p>
    <w:p w:rsidR="00827935" w:rsidRDefault="00827935" w:rsidP="00827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935" w:rsidRPr="00964C84" w:rsidRDefault="00827935" w:rsidP="00827935">
      <w:pPr>
        <w:widowControl w:val="0"/>
        <w:tabs>
          <w:tab w:val="left" w:pos="1346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964C84">
        <w:rPr>
          <w:rFonts w:ascii="Times New Roman" w:hAnsi="Times New Roman" w:cs="Times New Roman"/>
          <w:sz w:val="24"/>
          <w:szCs w:val="24"/>
        </w:rPr>
        <w:t>Таблица 3. Максимальное количество деревьев и кустарников на</w:t>
      </w:r>
      <w:r>
        <w:rPr>
          <w:rFonts w:ascii="Times New Roman" w:hAnsi="Times New Roman" w:cs="Times New Roman"/>
          <w:sz w:val="24"/>
          <w:szCs w:val="24"/>
        </w:rPr>
        <w:t xml:space="preserve"> 1 га озелененной </w:t>
      </w:r>
      <w:r w:rsidRPr="00964C84">
        <w:rPr>
          <w:rFonts w:ascii="Times New Roman" w:hAnsi="Times New Roman" w:cs="Times New Roman"/>
          <w:sz w:val="24"/>
          <w:szCs w:val="24"/>
        </w:rPr>
        <w:t>территории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62"/>
        <w:gridCol w:w="2520"/>
        <w:gridCol w:w="2578"/>
      </w:tblGrid>
      <w:tr w:rsidR="00827935" w:rsidRPr="00964C84" w:rsidTr="00FC2CE5">
        <w:tc>
          <w:tcPr>
            <w:tcW w:w="9660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:rsidR="00827935" w:rsidRPr="00964C84" w:rsidRDefault="00827935" w:rsidP="00FC2CE5">
            <w:pPr>
              <w:widowControl w:val="0"/>
              <w:tabs>
                <w:tab w:val="left" w:pos="13467"/>
              </w:tabs>
              <w:autoSpaceDE w:val="0"/>
              <w:autoSpaceDN w:val="0"/>
              <w:adjustRightInd w:val="0"/>
              <w:spacing w:after="0" w:line="240" w:lineRule="auto"/>
              <w:ind w:right="-447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Озелененные территории на участках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количество штук</w:t>
            </w:r>
          </w:p>
        </w:tc>
      </w:tr>
      <w:tr w:rsidR="00827935" w:rsidRPr="00964C84" w:rsidTr="00FC2CE5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Типы объектов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Кустарники</w:t>
            </w:r>
          </w:p>
        </w:tc>
      </w:tr>
      <w:tr w:rsidR="00827935" w:rsidRPr="00964C84" w:rsidTr="00FC2CE5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Участки жилой застройки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100 - 120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400 - 480</w:t>
            </w:r>
          </w:p>
        </w:tc>
      </w:tr>
    </w:tbl>
    <w:p w:rsidR="00827935" w:rsidRPr="00964C84" w:rsidRDefault="00827935" w:rsidP="00827935">
      <w:pPr>
        <w:widowControl w:val="0"/>
        <w:autoSpaceDE w:val="0"/>
        <w:autoSpaceDN w:val="0"/>
        <w:adjustRightInd w:val="0"/>
        <w:spacing w:after="0" w:line="240" w:lineRule="auto"/>
        <w:ind w:right="-447"/>
        <w:jc w:val="center"/>
        <w:rPr>
          <w:rFonts w:ascii="Times New Roman" w:hAnsi="Times New Roman" w:cs="Times New Roman"/>
          <w:sz w:val="24"/>
          <w:szCs w:val="24"/>
        </w:rPr>
      </w:pPr>
    </w:p>
    <w:p w:rsidR="00827935" w:rsidRDefault="00827935" w:rsidP="00827935">
      <w:pPr>
        <w:widowControl w:val="0"/>
        <w:autoSpaceDE w:val="0"/>
        <w:autoSpaceDN w:val="0"/>
        <w:adjustRightInd w:val="0"/>
        <w:spacing w:after="0" w:line="240" w:lineRule="auto"/>
        <w:ind w:right="-447"/>
        <w:outlineLvl w:val="2"/>
        <w:rPr>
          <w:rFonts w:ascii="Times New Roman" w:hAnsi="Times New Roman" w:cs="Times New Roman"/>
          <w:sz w:val="24"/>
          <w:szCs w:val="24"/>
        </w:rPr>
      </w:pPr>
    </w:p>
    <w:p w:rsidR="00827935" w:rsidRPr="00964C84" w:rsidRDefault="00827935" w:rsidP="00827935">
      <w:pPr>
        <w:widowControl w:val="0"/>
        <w:autoSpaceDE w:val="0"/>
        <w:autoSpaceDN w:val="0"/>
        <w:adjustRightInd w:val="0"/>
        <w:spacing w:after="0" w:line="240" w:lineRule="auto"/>
        <w:ind w:right="-447"/>
        <w:outlineLvl w:val="2"/>
        <w:rPr>
          <w:rFonts w:ascii="Times New Roman" w:hAnsi="Times New Roman" w:cs="Times New Roman"/>
          <w:sz w:val="24"/>
          <w:szCs w:val="24"/>
        </w:rPr>
      </w:pPr>
      <w:r w:rsidRPr="00964C84">
        <w:rPr>
          <w:rFonts w:ascii="Times New Roman" w:hAnsi="Times New Roman" w:cs="Times New Roman"/>
          <w:sz w:val="24"/>
          <w:szCs w:val="24"/>
        </w:rPr>
        <w:t>Таблица 5. Обеспеченность озелененными территориями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C84">
        <w:rPr>
          <w:rFonts w:ascii="Times New Roman" w:hAnsi="Times New Roman" w:cs="Times New Roman"/>
          <w:sz w:val="24"/>
          <w:szCs w:val="24"/>
        </w:rPr>
        <w:t>участков общественной, жилой, производственной застройки</w:t>
      </w:r>
      <w:r>
        <w:rPr>
          <w:rFonts w:ascii="Times New Roman" w:hAnsi="Times New Roman" w:cs="Times New Roman"/>
          <w:sz w:val="24"/>
          <w:szCs w:val="24"/>
        </w:rPr>
        <w:t>, проценты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80"/>
        <w:gridCol w:w="3480"/>
      </w:tblGrid>
      <w:tr w:rsidR="00827935" w:rsidRPr="00964C84" w:rsidTr="00FC2CE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Территории участков общественной, жилой, производственной застройки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Территории озеленения</w:t>
            </w:r>
          </w:p>
        </w:tc>
      </w:tr>
      <w:tr w:rsidR="00827935" w:rsidRPr="00964C84" w:rsidTr="00FC2CE5"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Участки жилой застройки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935" w:rsidRPr="00964C84" w:rsidRDefault="00827935" w:rsidP="00FC2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47"/>
              <w:rPr>
                <w:rFonts w:ascii="Times New Roman" w:hAnsi="Times New Roman" w:cs="Times New Roman"/>
                <w:sz w:val="24"/>
                <w:szCs w:val="24"/>
              </w:rPr>
            </w:pPr>
            <w:r w:rsidRPr="00964C84">
              <w:rPr>
                <w:rFonts w:ascii="Times New Roman" w:hAnsi="Times New Roman" w:cs="Times New Roman"/>
                <w:sz w:val="24"/>
                <w:szCs w:val="24"/>
              </w:rPr>
              <w:t>40 - 60</w:t>
            </w:r>
          </w:p>
        </w:tc>
      </w:tr>
    </w:tbl>
    <w:p w:rsidR="003D2780" w:rsidRDefault="003D2780"/>
    <w:sectPr w:rsidR="003D2780" w:rsidSect="00827935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35"/>
    <w:rsid w:val="003D2780"/>
    <w:rsid w:val="0082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9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79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5156209511290CA0AFF2CF827EBFC9631129F3F025D30250339CCBC0759303F560B550BB7B81c0Y1I" TargetMode="External"/><Relationship Id="rId5" Type="http://schemas.openxmlformats.org/officeDocument/2006/relationships/hyperlink" Target="consultantplus://offline/ref=B35156209511290CA0AFF2CF827EBFC9631129F3F025D30250339CCBC0759303F560B550B87A8Ec0Y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1</cp:revision>
  <dcterms:created xsi:type="dcterms:W3CDTF">2017-10-16T04:51:00Z</dcterms:created>
  <dcterms:modified xsi:type="dcterms:W3CDTF">2017-10-16T04:52:00Z</dcterms:modified>
</cp:coreProperties>
</file>