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  <w:bCs/>
        </w:rPr>
        <w:t>УТВЕРЖДАЮ:</w:t>
      </w:r>
    </w:p>
    <w:p w:rsidR="00E3042D" w:rsidRPr="00C57A99" w:rsidRDefault="0082329E" w:rsidP="00E5623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</w:t>
      </w:r>
      <w:r w:rsidR="00E3042D">
        <w:rPr>
          <w:spacing w:val="1"/>
        </w:rPr>
        <w:t>иректор ООО «</w:t>
      </w:r>
      <w:r>
        <w:rPr>
          <w:spacing w:val="1"/>
        </w:rPr>
        <w:t>КУРС</w:t>
      </w:r>
      <w:r w:rsidR="00E3042D">
        <w:rPr>
          <w:spacing w:val="1"/>
        </w:rPr>
        <w:t xml:space="preserve">» </w:t>
      </w:r>
    </w:p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 xml:space="preserve">_____  </w:t>
      </w:r>
      <w:proofErr w:type="spellStart"/>
      <w:r w:rsidR="0082329E">
        <w:rPr>
          <w:spacing w:val="1"/>
        </w:rPr>
        <w:t>М.К</w:t>
      </w:r>
      <w:proofErr w:type="spellEnd"/>
      <w:r w:rsidR="0082329E">
        <w:rPr>
          <w:spacing w:val="1"/>
        </w:rPr>
        <w:t xml:space="preserve">. </w:t>
      </w:r>
      <w:proofErr w:type="spellStart"/>
      <w:r w:rsidR="0082329E">
        <w:rPr>
          <w:spacing w:val="1"/>
        </w:rPr>
        <w:t>Шаблов</w:t>
      </w:r>
      <w:proofErr w:type="spellEnd"/>
    </w:p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center"/>
        <w:rPr>
          <w:spacing w:val="1"/>
        </w:rPr>
      </w:pPr>
      <w:r>
        <w:rPr>
          <w:spacing w:val="1"/>
        </w:rPr>
        <w:t xml:space="preserve">                                                                  </w:t>
      </w:r>
      <w:r w:rsidRPr="00C57A99">
        <w:rPr>
          <w:spacing w:val="1"/>
        </w:rPr>
        <w:t>М. П.</w:t>
      </w: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Pr="00C57A99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E3042D" w:rsidRPr="00C57A99" w:rsidRDefault="00E3042D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3042D" w:rsidRPr="00211F49" w:rsidRDefault="00E3042D" w:rsidP="00E56234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E3042D" w:rsidRDefault="005E1477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(по адрес</w:t>
      </w:r>
      <w:r w:rsidR="0082329E">
        <w:rPr>
          <w:b/>
          <w:sz w:val="28"/>
          <w:szCs w:val="28"/>
        </w:rPr>
        <w:t>ам</w:t>
      </w:r>
      <w:r>
        <w:rPr>
          <w:b/>
          <w:sz w:val="28"/>
          <w:szCs w:val="28"/>
        </w:rPr>
        <w:t>: улица</w:t>
      </w:r>
      <w:r w:rsidR="00E3042D">
        <w:rPr>
          <w:b/>
          <w:sz w:val="28"/>
          <w:szCs w:val="28"/>
        </w:rPr>
        <w:t xml:space="preserve"> </w:t>
      </w:r>
      <w:r w:rsidR="0082329E">
        <w:rPr>
          <w:b/>
          <w:sz w:val="28"/>
          <w:szCs w:val="28"/>
        </w:rPr>
        <w:t>Челюскина</w:t>
      </w:r>
      <w:r w:rsidR="00E3042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дом </w:t>
      </w:r>
      <w:r w:rsidR="0082329E">
        <w:rPr>
          <w:b/>
          <w:sz w:val="28"/>
          <w:szCs w:val="28"/>
        </w:rPr>
        <w:t>7, улица Челюскина, дом 9</w:t>
      </w:r>
      <w:r w:rsidR="00E3042D">
        <w:rPr>
          <w:b/>
          <w:sz w:val="28"/>
          <w:szCs w:val="28"/>
        </w:rPr>
        <w:t>)</w:t>
      </w:r>
    </w:p>
    <w:p w:rsidR="00E3042D" w:rsidRPr="00C57A99" w:rsidRDefault="005E1477" w:rsidP="00E56234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>от 1</w:t>
      </w:r>
      <w:r w:rsidR="0078170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.07.2017 ЛОТ №</w:t>
      </w:r>
      <w:r w:rsidR="00781705">
        <w:rPr>
          <w:b/>
          <w:sz w:val="28"/>
          <w:szCs w:val="28"/>
        </w:rPr>
        <w:t>1</w:t>
      </w: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Default="00E3042D" w:rsidP="00E56234">
      <w:pPr>
        <w:widowControl w:val="0"/>
      </w:pPr>
    </w:p>
    <w:p w:rsidR="00E3042D" w:rsidRDefault="00E3042D" w:rsidP="00E56234">
      <w:pPr>
        <w:widowControl w:val="0"/>
      </w:pPr>
    </w:p>
    <w:p w:rsidR="00E3042D" w:rsidRDefault="00E3042D" w:rsidP="00E56234">
      <w:pPr>
        <w:widowControl w:val="0"/>
      </w:pPr>
    </w:p>
    <w:p w:rsidR="00E3042D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</w:pPr>
    </w:p>
    <w:p w:rsidR="00E3042D" w:rsidRPr="00C57A99" w:rsidRDefault="00E3042D" w:rsidP="00E56234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781705" w:rsidRDefault="00E3042D" w:rsidP="00E56234">
      <w:pPr>
        <w:widowControl w:val="0"/>
        <w:ind w:firstLine="851"/>
        <w:rPr>
          <w:b/>
          <w:spacing w:val="-8"/>
        </w:rPr>
      </w:pPr>
      <w:r>
        <w:rPr>
          <w:b/>
          <w:spacing w:val="-8"/>
        </w:rPr>
        <w:t xml:space="preserve">                                                                      </w:t>
      </w: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781705" w:rsidRDefault="00781705">
      <w:pPr>
        <w:rPr>
          <w:b/>
          <w:spacing w:val="-8"/>
        </w:rPr>
      </w:pPr>
      <w:r>
        <w:rPr>
          <w:b/>
          <w:spacing w:val="-8"/>
        </w:rPr>
        <w:br w:type="page"/>
      </w:r>
    </w:p>
    <w:p w:rsidR="00BB7751" w:rsidRPr="001A7721" w:rsidRDefault="00BB7751" w:rsidP="00E5623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E56234">
      <w:pPr>
        <w:widowControl w:val="0"/>
        <w:ind w:firstLine="709"/>
        <w:jc w:val="both"/>
        <w:rPr>
          <w:sz w:val="28"/>
          <w:szCs w:val="28"/>
        </w:rPr>
      </w:pPr>
    </w:p>
    <w:p w:rsidR="00E3042D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BB7751" w:rsidRDefault="00BB7751" w:rsidP="00E56234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E5623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E56234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E5623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E5623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E5623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E5623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3042D" w:rsidRPr="00E3042D" w:rsidTr="00961FD1">
        <w:tc>
          <w:tcPr>
            <w:tcW w:w="704" w:type="dxa"/>
          </w:tcPr>
          <w:p w:rsidR="00E3042D" w:rsidRPr="00E3042D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:rsidR="00E3042D" w:rsidRPr="00E3042D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7</w:t>
            </w:r>
          </w:p>
          <w:p w:rsidR="00E3042D" w:rsidRPr="00E3042D" w:rsidRDefault="00E3042D" w:rsidP="00E5623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E3042D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3042D" w:rsidRPr="0040392F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3042D" w:rsidRDefault="00E3042D" w:rsidP="00E5623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3042D" w:rsidRPr="0040392F" w:rsidRDefault="00E3042D" w:rsidP="00E5623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3042D" w:rsidRPr="00E3042D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Pr="00E3042D">
              <w:rPr>
                <w:szCs w:val="24"/>
              </w:rPr>
              <w:t>439</w:t>
            </w:r>
          </w:p>
          <w:p w:rsidR="00E3042D" w:rsidRPr="00E3042D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</w:tr>
      <w:tr w:rsidR="00E3042D" w:rsidRPr="00360A4B" w:rsidTr="00BB7751">
        <w:tc>
          <w:tcPr>
            <w:tcW w:w="704" w:type="dxa"/>
          </w:tcPr>
          <w:p w:rsidR="00E3042D" w:rsidRPr="00360A4B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E3042D" w:rsidRPr="00360A4B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9</w:t>
            </w:r>
          </w:p>
        </w:tc>
        <w:tc>
          <w:tcPr>
            <w:tcW w:w="4114" w:type="dxa"/>
          </w:tcPr>
          <w:p w:rsidR="00E3042D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3042D" w:rsidRPr="0040392F" w:rsidRDefault="00E3042D" w:rsidP="00E5623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3042D" w:rsidRDefault="00E3042D" w:rsidP="00E5623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3042D" w:rsidRPr="0040392F" w:rsidRDefault="00E3042D" w:rsidP="00E5623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3042D" w:rsidRPr="00360A4B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> 161,</w:t>
            </w:r>
            <w:r w:rsidRPr="00E3042D">
              <w:rPr>
                <w:szCs w:val="24"/>
              </w:rPr>
              <w:t>639</w:t>
            </w:r>
          </w:p>
        </w:tc>
      </w:tr>
    </w:tbl>
    <w:p w:rsidR="00BB7751" w:rsidRDefault="00BB7751" w:rsidP="00E56234">
      <w:pPr>
        <w:widowControl w:val="0"/>
        <w:rPr>
          <w:sz w:val="28"/>
          <w:szCs w:val="28"/>
        </w:rPr>
      </w:pPr>
    </w:p>
    <w:p w:rsidR="00A657A4" w:rsidRPr="00A657A4" w:rsidRDefault="00A657A4" w:rsidP="00A657A4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A657A4">
        <w:rPr>
          <w:sz w:val="28"/>
          <w:szCs w:val="28"/>
        </w:rPr>
        <w:t xml:space="preserve">1.2. Заказчиком является: </w:t>
      </w:r>
      <w:r w:rsidRPr="00A657A4">
        <w:rPr>
          <w:sz w:val="28"/>
          <w:szCs w:val="28"/>
          <w:u w:val="single"/>
        </w:rPr>
        <w:t>ООО «КУРС»,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юр.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факт</w:t>
      </w:r>
      <w:proofErr w:type="gramStart"/>
      <w:r w:rsidRPr="00A657A4">
        <w:rPr>
          <w:sz w:val="28"/>
          <w:szCs w:val="28"/>
          <w:u w:val="single"/>
        </w:rPr>
        <w:t>.</w:t>
      </w:r>
      <w:proofErr w:type="gramEnd"/>
      <w:r w:rsidRPr="00A657A4">
        <w:rPr>
          <w:sz w:val="28"/>
          <w:szCs w:val="28"/>
          <w:u w:val="single"/>
        </w:rPr>
        <w:t xml:space="preserve"> </w:t>
      </w:r>
      <w:proofErr w:type="gramStart"/>
      <w:r w:rsidRPr="00A657A4">
        <w:rPr>
          <w:sz w:val="28"/>
          <w:szCs w:val="28"/>
          <w:u w:val="single"/>
        </w:rPr>
        <w:t>а</w:t>
      </w:r>
      <w:proofErr w:type="gramEnd"/>
      <w:r w:rsidRPr="00A657A4">
        <w:rPr>
          <w:sz w:val="28"/>
          <w:szCs w:val="28"/>
          <w:u w:val="single"/>
        </w:rPr>
        <w:t>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 ИНН 4217158262 тел.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8(3843)78-51-98, E-</w:t>
      </w:r>
      <w:proofErr w:type="spellStart"/>
      <w:r w:rsidRPr="00A657A4">
        <w:rPr>
          <w:sz w:val="28"/>
          <w:szCs w:val="28"/>
          <w:u w:val="single"/>
        </w:rPr>
        <w:t>mail</w:t>
      </w:r>
      <w:proofErr w:type="spellEnd"/>
      <w:r w:rsidRPr="00A657A4">
        <w:rPr>
          <w:sz w:val="28"/>
          <w:szCs w:val="28"/>
          <w:u w:val="single"/>
        </w:rPr>
        <w:t xml:space="preserve">: </w:t>
      </w:r>
      <w:hyperlink r:id="rId8" w:history="1">
        <w:r w:rsidRPr="00483B4F">
          <w:rPr>
            <w:rStyle w:val="af1"/>
            <w:sz w:val="28"/>
            <w:szCs w:val="28"/>
          </w:rPr>
          <w:t>kurs-nk@mail.ru</w:t>
        </w:r>
      </w:hyperlink>
      <w:r>
        <w:rPr>
          <w:sz w:val="28"/>
          <w:szCs w:val="28"/>
          <w:u w:val="single"/>
        </w:rPr>
        <w:t xml:space="preserve"> </w:t>
      </w:r>
    </w:p>
    <w:p w:rsidR="00A657A4" w:rsidRDefault="00A657A4" w:rsidP="00A657A4">
      <w:pPr>
        <w:widowControl w:val="0"/>
        <w:ind w:firstLine="709"/>
        <w:jc w:val="both"/>
        <w:rPr>
          <w:sz w:val="28"/>
          <w:szCs w:val="28"/>
        </w:rPr>
      </w:pPr>
      <w:r w:rsidRPr="00A657A4">
        <w:rPr>
          <w:sz w:val="28"/>
          <w:szCs w:val="28"/>
        </w:rPr>
        <w:t xml:space="preserve">Контактное лицо: </w:t>
      </w:r>
      <w:proofErr w:type="spellStart"/>
      <w:r w:rsidRPr="00A657A4">
        <w:rPr>
          <w:sz w:val="28"/>
          <w:szCs w:val="28"/>
        </w:rPr>
        <w:t>Шаблов</w:t>
      </w:r>
      <w:proofErr w:type="spellEnd"/>
      <w:r w:rsidRPr="00A657A4">
        <w:rPr>
          <w:sz w:val="28"/>
          <w:szCs w:val="28"/>
        </w:rPr>
        <w:t xml:space="preserve"> Михаил Константинович</w:t>
      </w:r>
    </w:p>
    <w:p w:rsidR="00E3042D" w:rsidRPr="005D7BC4" w:rsidRDefault="00E3042D" w:rsidP="00A657A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3042D">
        <w:rPr>
          <w:rStyle w:val="af3"/>
          <w:b w:val="0"/>
          <w:sz w:val="28"/>
          <w:szCs w:val="28"/>
          <w:u w:val="single"/>
        </w:rPr>
        <w:t>71-19-66,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3042D" w:rsidRPr="0029263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B7751" w:rsidRDefault="00A657A4" w:rsidP="00E56234">
      <w:pPr>
        <w:widowControl w:val="0"/>
        <w:ind w:firstLine="709"/>
        <w:jc w:val="both"/>
        <w:rPr>
          <w:sz w:val="28"/>
          <w:szCs w:val="28"/>
        </w:rPr>
      </w:pPr>
      <w:r w:rsidRPr="00A657A4">
        <w:rPr>
          <w:sz w:val="28"/>
          <w:szCs w:val="28"/>
        </w:rPr>
        <w:t>1.4. Начальная (максимальная) цена договора подряда: 2</w:t>
      </w:r>
      <w:r>
        <w:rPr>
          <w:sz w:val="28"/>
          <w:szCs w:val="28"/>
        </w:rPr>
        <w:t xml:space="preserve"> 892 </w:t>
      </w:r>
      <w:r w:rsidRPr="00A657A4">
        <w:rPr>
          <w:sz w:val="28"/>
          <w:szCs w:val="28"/>
        </w:rPr>
        <w:t xml:space="preserve">078 </w:t>
      </w:r>
      <w:r>
        <w:rPr>
          <w:sz w:val="28"/>
          <w:szCs w:val="28"/>
        </w:rPr>
        <w:t>(два миллиона восемьсот девяносто две тысячи семьдесят восемь) рублей 00 копеек</w:t>
      </w:r>
      <w:r w:rsidRPr="00A657A4">
        <w:rPr>
          <w:sz w:val="28"/>
          <w:szCs w:val="28"/>
        </w:rPr>
        <w:t>, в т</w:t>
      </w:r>
      <w:r>
        <w:rPr>
          <w:sz w:val="28"/>
          <w:szCs w:val="28"/>
        </w:rPr>
        <w:t>ом числе НДС 433 811,00 рубль</w:t>
      </w:r>
      <w:r w:rsidR="00BB7751" w:rsidRPr="00067AB6">
        <w:rPr>
          <w:sz w:val="28"/>
          <w:szCs w:val="28"/>
        </w:rPr>
        <w:t>.</w:t>
      </w:r>
    </w:p>
    <w:p w:rsidR="00A657A4" w:rsidRDefault="00A657A4" w:rsidP="00A657A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Челюскина, д. 7</w:t>
      </w:r>
      <w:r>
        <w:rPr>
          <w:sz w:val="28"/>
          <w:szCs w:val="28"/>
        </w:rPr>
        <w:t xml:space="preserve"> -  1 730 439 (один миллион семьсот тридцать тысяч четыреста тридцать девять) рублей 00 копеек;</w:t>
      </w:r>
    </w:p>
    <w:p w:rsidR="00A657A4" w:rsidRDefault="00A657A4" w:rsidP="00A657A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Челюскина, д. 9 </w:t>
      </w:r>
      <w:r>
        <w:rPr>
          <w:sz w:val="28"/>
          <w:szCs w:val="28"/>
        </w:rPr>
        <w:t>– 1 161 639 (один миллион сто шестьдесят одна тысяча шестьсот тридцать девять) рублей 00 копеек.</w:t>
      </w:r>
    </w:p>
    <w:p w:rsidR="00E3042D" w:rsidRPr="00067AB6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A657A4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>
        <w:rPr>
          <w:sz w:val="28"/>
          <w:szCs w:val="28"/>
          <w:u w:val="single"/>
        </w:rPr>
        <w:t>7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E3042D" w:rsidRPr="00067AB6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874A9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781705">
        <w:rPr>
          <w:sz w:val="28"/>
          <w:szCs w:val="28"/>
        </w:rPr>
        <w:t>0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82329E">
        <w:rPr>
          <w:sz w:val="28"/>
          <w:szCs w:val="28"/>
        </w:rPr>
        <w:t>2</w:t>
      </w:r>
      <w:r w:rsidR="00781705">
        <w:rPr>
          <w:sz w:val="28"/>
          <w:szCs w:val="28"/>
        </w:rPr>
        <w:t>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>пр-т Металлургов, д. 44, малый зал</w:t>
      </w:r>
      <w:r w:rsidRPr="00067AB6">
        <w:rPr>
          <w:sz w:val="28"/>
          <w:szCs w:val="28"/>
        </w:rPr>
        <w:t>.</w:t>
      </w:r>
    </w:p>
    <w:p w:rsidR="00E3042D" w:rsidRPr="00067AB6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На процедуру рассмотрения опросных листов приглашаются представители всех претендентов на участие в открытом конкурсе. Полномочия </w:t>
      </w:r>
      <w:r w:rsidRPr="00067AB6">
        <w:rPr>
          <w:sz w:val="28"/>
          <w:szCs w:val="28"/>
        </w:rPr>
        <w:lastRenderedPageBreak/>
        <w:t>представителя должны быть подтверждены в установленном законом порядке.</w:t>
      </w:r>
    </w:p>
    <w:p w:rsidR="00E3042D" w:rsidRPr="00B61B1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>
        <w:rPr>
          <w:sz w:val="28"/>
          <w:szCs w:val="28"/>
          <w:u w:val="single"/>
        </w:rPr>
        <w:t>7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E3042D" w:rsidRPr="001A7721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</w:t>
      </w:r>
      <w:r w:rsidR="0082329E">
        <w:rPr>
          <w:sz w:val="28"/>
          <w:szCs w:val="28"/>
        </w:rPr>
        <w:t>0</w:t>
      </w:r>
      <w:r>
        <w:rPr>
          <w:sz w:val="28"/>
          <w:szCs w:val="28"/>
        </w:rPr>
        <w:t xml:space="preserve"> часов </w:t>
      </w:r>
      <w:r w:rsidR="00781705">
        <w:rPr>
          <w:sz w:val="28"/>
          <w:szCs w:val="28"/>
        </w:rPr>
        <w:t>0</w:t>
      </w:r>
      <w:r w:rsidR="0082329E">
        <w:rPr>
          <w:sz w:val="28"/>
          <w:szCs w:val="28"/>
        </w:rPr>
        <w:t>0 минут «2</w:t>
      </w:r>
      <w:r w:rsidR="00781705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адресу: пр-т Металлургов, д. 44, малый зал</w:t>
      </w:r>
      <w:r w:rsidRPr="001A7721">
        <w:rPr>
          <w:sz w:val="28"/>
          <w:szCs w:val="28"/>
        </w:rPr>
        <w:t>.</w:t>
      </w:r>
    </w:p>
    <w:p w:rsidR="00E3042D" w:rsidRPr="00E12FA5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E3042D" w:rsidRPr="001A7721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E3042D" w:rsidRDefault="00E3042D" w:rsidP="00E56234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1.10. 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_____</w:t>
      </w:r>
      <w:r w:rsidRPr="0063700E">
        <w:rPr>
          <w:sz w:val="28"/>
          <w:szCs w:val="28"/>
          <w:u w:val="single"/>
        </w:rPr>
        <w:t>не представляют</w:t>
      </w:r>
      <w:r>
        <w:rPr>
          <w:sz w:val="28"/>
          <w:szCs w:val="28"/>
        </w:rPr>
        <w:t>__</w:t>
      </w:r>
      <w:r w:rsidRPr="001A7721">
        <w:rPr>
          <w:sz w:val="28"/>
          <w:szCs w:val="28"/>
        </w:rPr>
        <w:t xml:space="preserve">________ </w:t>
      </w:r>
    </w:p>
    <w:p w:rsidR="00E3042D" w:rsidRPr="002963B4" w:rsidRDefault="00E3042D" w:rsidP="00E56234">
      <w:pPr>
        <w:widowControl w:val="0"/>
        <w:ind w:firstLine="851"/>
        <w:jc w:val="center"/>
        <w:rPr>
          <w:szCs w:val="28"/>
        </w:rPr>
      </w:pPr>
      <w:r w:rsidRPr="002963B4">
        <w:rPr>
          <w:szCs w:val="28"/>
        </w:rPr>
        <w:t xml:space="preserve">(предоставляют, не предоставляют) </w:t>
      </w:r>
    </w:p>
    <w:p w:rsidR="00E3042D" w:rsidRPr="00067AB6" w:rsidRDefault="00E3042D" w:rsidP="00E56234">
      <w:pPr>
        <w:widowControl w:val="0"/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E3042D" w:rsidRPr="001A7721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E3042D" w:rsidRPr="00067AB6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E3042D" w:rsidRDefault="00E3042D" w:rsidP="00E56234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1.13. 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E3042D" w:rsidRPr="002963B4" w:rsidRDefault="00E3042D" w:rsidP="00E56234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E3042D" w:rsidRPr="001A7721" w:rsidRDefault="00E3042D" w:rsidP="00E56234">
      <w:pPr>
        <w:widowControl w:val="0"/>
        <w:ind w:firstLine="851"/>
        <w:jc w:val="both"/>
        <w:rPr>
          <w:sz w:val="28"/>
          <w:szCs w:val="28"/>
        </w:rPr>
      </w:pPr>
    </w:p>
    <w:p w:rsidR="00E3042D" w:rsidRDefault="00E3042D" w:rsidP="00E5623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E3042D" w:rsidRPr="00D15C2B" w:rsidRDefault="00E3042D" w:rsidP="00E56234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E3042D" w:rsidRDefault="00E3042D" w:rsidP="00E56234">
      <w:pPr>
        <w:widowControl w:val="0"/>
        <w:ind w:firstLine="567"/>
        <w:jc w:val="both"/>
        <w:rPr>
          <w:sz w:val="28"/>
          <w:szCs w:val="28"/>
        </w:rPr>
      </w:pP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3042D" w:rsidRPr="00995DA2" w:rsidRDefault="00E3042D" w:rsidP="00E562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E3042D" w:rsidRPr="00995DA2" w:rsidRDefault="00E3042D" w:rsidP="00E5623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E3042D" w:rsidRPr="00995DA2" w:rsidRDefault="00E3042D" w:rsidP="00E56234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E3042D" w:rsidRPr="00995DA2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E3042D" w:rsidRPr="00995DA2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E3042D" w:rsidRPr="001A7721" w:rsidRDefault="00E3042D" w:rsidP="00E56234">
      <w:pPr>
        <w:widowControl w:val="0"/>
        <w:ind w:firstLine="709"/>
        <w:jc w:val="both"/>
        <w:rPr>
          <w:sz w:val="28"/>
          <w:szCs w:val="28"/>
        </w:rPr>
      </w:pPr>
    </w:p>
    <w:p w:rsidR="00E3042D" w:rsidRDefault="00E3042D" w:rsidP="00E5623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E3042D" w:rsidRPr="00877B03" w:rsidRDefault="00E3042D" w:rsidP="00E5623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E3042D" w:rsidRPr="00E35477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E3042D" w:rsidRPr="008D1F8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E3042D" w:rsidRPr="00766682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E3042D" w:rsidRPr="008D1F8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E3042D" w:rsidRPr="008D1F8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E3042D" w:rsidRPr="008D1F8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E3042D" w:rsidRPr="008D1F8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E3042D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E3042D" w:rsidRPr="00877B03" w:rsidRDefault="00E3042D" w:rsidP="00E56234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</w:t>
      </w:r>
      <w:r w:rsidRPr="00A3519F">
        <w:rPr>
          <w:sz w:val="28"/>
          <w:szCs w:val="28"/>
        </w:rPr>
        <w:lastRenderedPageBreak/>
        <w:t>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E3042D" w:rsidRDefault="00E3042D" w:rsidP="00E5623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E3042D" w:rsidRPr="00901315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E3042D" w:rsidRPr="001A7721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E3042D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4A1038" w:rsidRPr="004A1038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sz w:val="28"/>
          <w:szCs w:val="28"/>
          <w:lang w:eastAsia="ru-RU"/>
        </w:rPr>
        <w:t>.</w:t>
      </w:r>
    </w:p>
    <w:p w:rsidR="00E3042D" w:rsidRPr="00877B03" w:rsidRDefault="00E3042D" w:rsidP="00E56234">
      <w:pPr>
        <w:widowControl w:val="0"/>
        <w:ind w:firstLine="709"/>
        <w:jc w:val="both"/>
        <w:rPr>
          <w:sz w:val="28"/>
          <w:szCs w:val="28"/>
        </w:rPr>
      </w:pPr>
    </w:p>
    <w:p w:rsidR="00E3042D" w:rsidRDefault="00E3042D" w:rsidP="00E5623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E3042D" w:rsidRPr="00877B03" w:rsidRDefault="00E3042D" w:rsidP="00E56234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E3042D" w:rsidRPr="00877B03" w:rsidRDefault="00E3042D" w:rsidP="00E56234">
      <w:pPr>
        <w:widowControl w:val="0"/>
        <w:ind w:firstLine="851"/>
        <w:jc w:val="both"/>
        <w:rPr>
          <w:sz w:val="28"/>
          <w:szCs w:val="28"/>
        </w:rPr>
      </w:pP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3042D" w:rsidRPr="00A00B37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3042D" w:rsidRPr="00A00B37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3725"/>
        <w:gridCol w:w="3030"/>
      </w:tblGrid>
      <w:tr w:rsidR="00E3042D" w:rsidRPr="00A00B37" w:rsidTr="00E3042D">
        <w:trPr>
          <w:jc w:val="center"/>
        </w:trPr>
        <w:tc>
          <w:tcPr>
            <w:tcW w:w="3085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 w:val="restart"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 w:val="restart"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E3042D" w:rsidRPr="00A00B37" w:rsidTr="00E3042D">
        <w:trPr>
          <w:jc w:val="center"/>
        </w:trPr>
        <w:tc>
          <w:tcPr>
            <w:tcW w:w="3085" w:type="dxa"/>
            <w:vMerge/>
            <w:vAlign w:val="center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E3042D" w:rsidRPr="00A00B37" w:rsidRDefault="00E3042D" w:rsidP="00E5623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E3042D" w:rsidRPr="00A00B37" w:rsidRDefault="00E3042D" w:rsidP="00E5623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E3042D" w:rsidRPr="00A00B37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lastRenderedPageBreak/>
        <w:t>Участником может быть представлена дополнительная информация, в том числе:</w:t>
      </w:r>
    </w:p>
    <w:p w:rsidR="00E3042D" w:rsidRPr="00A00B37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sz w:val="28"/>
          <w:szCs w:val="28"/>
          <w:lang w:eastAsia="ru-RU"/>
        </w:rPr>
        <w:t>СРО</w:t>
      </w:r>
      <w:proofErr w:type="spellEnd"/>
      <w:r w:rsidRPr="00A00B37"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E3042D" w:rsidRDefault="00E3042D" w:rsidP="00E56234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E3042D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E3042D" w:rsidRPr="00F23170" w:rsidRDefault="00E3042D" w:rsidP="00E5623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E3042D" w:rsidP="00E56234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EA0F4C" w:rsidRDefault="00EA0F4C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E56234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E5623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657A4">
        <w:rPr>
          <w:rFonts w:eastAsia="Times New Roman"/>
          <w:sz w:val="28"/>
          <w:szCs w:val="28"/>
          <w:lang w:eastAsia="ru-RU"/>
        </w:rPr>
        <w:t xml:space="preserve"> от 1</w:t>
      </w:r>
      <w:r w:rsidR="00781705">
        <w:rPr>
          <w:rFonts w:eastAsia="Times New Roman"/>
          <w:sz w:val="28"/>
          <w:szCs w:val="28"/>
          <w:lang w:eastAsia="ru-RU"/>
        </w:rPr>
        <w:t>7</w:t>
      </w:r>
      <w:r w:rsidR="00A657A4"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773015" w:rsidRPr="007A4087" w:rsidRDefault="00773015" w:rsidP="00E56234">
      <w:pPr>
        <w:widowControl w:val="0"/>
        <w:jc w:val="both"/>
        <w:rPr>
          <w:sz w:val="28"/>
          <w:szCs w:val="28"/>
        </w:rPr>
      </w:pP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3042D" w:rsidRPr="0040392F" w:rsidTr="00E30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3042D" w:rsidRPr="0040392F" w:rsidTr="00E30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40392F" w:rsidRDefault="00E3042D" w:rsidP="00E5623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3042D" w:rsidRPr="004714A3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3042D" w:rsidRPr="004714A3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3042D" w:rsidRPr="00067AB6" w:rsidRDefault="00E3042D" w:rsidP="00E5623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 указанная в данном опросном листе подтверждается следующими документами:</w:t>
      </w:r>
    </w:p>
    <w:p w:rsidR="00E3042D" w:rsidRPr="00EE534C" w:rsidRDefault="00E3042D" w:rsidP="00E56234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3042D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3042D" w:rsidSect="0082329E">
          <w:headerReference w:type="default" r:id="rId11"/>
          <w:pgSz w:w="11906" w:h="16838"/>
          <w:pgMar w:top="1134" w:right="849" w:bottom="993" w:left="1276" w:header="709" w:footer="709" w:gutter="0"/>
          <w:cols w:space="708"/>
          <w:titlePg/>
          <w:docGrid w:linePitch="360"/>
        </w:sectPr>
      </w:pPr>
    </w:p>
    <w:p w:rsidR="00BB7751" w:rsidRPr="00EE534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EA0F4C" w:rsidRPr="00995DA2" w:rsidRDefault="00EA0F4C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proofErr w:type="spellStart"/>
            <w:r w:rsidRPr="00515961">
              <w:rPr>
                <w:szCs w:val="24"/>
              </w:rPr>
              <w:lastRenderedPageBreak/>
              <w:t>ПТО</w:t>
            </w:r>
            <w:proofErr w:type="spellEnd"/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</w:t>
            </w:r>
            <w:r w:rsidRPr="00515961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не </w:t>
            </w:r>
            <w:r w:rsidRPr="00515961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E5623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E5623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E56234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headerReference w:type="default" r:id="rId12"/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E56234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E5623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0" w:name="Par736"/>
      <w:bookmarkEnd w:id="0"/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EA0F4C" w:rsidRPr="00631F1C" w:rsidRDefault="00EA0F4C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E562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E562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E5623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E5623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E5623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E5623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E5623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E5623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E5623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E56234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AC1CF8" w:rsidRPr="00631F1C" w:rsidRDefault="00AC1CF8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E5623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E5623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E5623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E5623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E5623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E56234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E56234">
      <w:pPr>
        <w:widowControl w:val="0"/>
        <w:rPr>
          <w:sz w:val="28"/>
          <w:szCs w:val="28"/>
        </w:rPr>
      </w:pPr>
    </w:p>
    <w:p w:rsidR="00BB7751" w:rsidRDefault="00BB7751" w:rsidP="00E56234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AC1CF8" w:rsidRPr="00995DA2" w:rsidRDefault="00AC1CF8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Default="003D3E05" w:rsidP="00E56234">
      <w:pPr>
        <w:widowControl w:val="0"/>
        <w:tabs>
          <w:tab w:val="left" w:pos="5910"/>
        </w:tabs>
        <w:jc w:val="center"/>
        <w:rPr>
          <w:rFonts w:eastAsia="Times New Roman"/>
          <w:sz w:val="28"/>
          <w:szCs w:val="28"/>
          <w:lang w:eastAsia="ru-RU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82329E" w:rsidRPr="00995DA2" w:rsidRDefault="0082329E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3042D" w:rsidRPr="004D5D8C" w:rsidRDefault="00E3042D" w:rsidP="00E56234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3042D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3042D" w:rsidRPr="00EE534C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3042D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 w:rsidR="0082329E"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>
        <w:rPr>
          <w:sz w:val="28"/>
          <w:szCs w:val="28"/>
        </w:rPr>
        <w:t xml:space="preserve"> 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E3042D" w:rsidRPr="00231294" w:rsidRDefault="00E3042D" w:rsidP="00E56234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E3042D" w:rsidRPr="00F23170" w:rsidRDefault="00E3042D" w:rsidP="00E56234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E3042D" w:rsidRPr="00F23170" w:rsidTr="00E3042D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E3042D" w:rsidRPr="00F23170" w:rsidTr="00E3042D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E3042D" w:rsidRPr="00F23170" w:rsidTr="00E3042D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D" w:rsidRPr="00F23170" w:rsidRDefault="00E3042D" w:rsidP="00E5623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E3042D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Предложенные условия не приведут к снижению качества, объемов и </w:t>
      </w:r>
      <w:r w:rsidRPr="00F23170">
        <w:rPr>
          <w:sz w:val="28"/>
          <w:szCs w:val="28"/>
        </w:rPr>
        <w:lastRenderedPageBreak/>
        <w:t>увеличению сроков выполнения работ.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E3042D" w:rsidRPr="000E7429" w:rsidRDefault="00E3042D" w:rsidP="00E5623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E3042D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E3042D" w:rsidRPr="00EE534C" w:rsidRDefault="00E3042D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2F6958" w:rsidRDefault="00E3042D" w:rsidP="00E56234">
      <w:pPr>
        <w:widowControl w:val="0"/>
        <w:jc w:val="right"/>
        <w:rPr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2F6958" w:rsidRDefault="002F6958">
      <w:pPr>
        <w:rPr>
          <w:szCs w:val="28"/>
        </w:rPr>
      </w:pPr>
      <w:r>
        <w:rPr>
          <w:szCs w:val="28"/>
        </w:rPr>
        <w:br w:type="page"/>
      </w:r>
    </w:p>
    <w:p w:rsidR="00BB7751" w:rsidRPr="00631F1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3042D" w:rsidRPr="00995DA2" w:rsidRDefault="00E3042D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</w:t>
      </w:r>
      <w:r w:rsidR="00781705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.07.2017 ЛОТ №</w:t>
      </w:r>
      <w:r w:rsidR="00781705">
        <w:rPr>
          <w:rFonts w:eastAsia="Times New Roman"/>
          <w:sz w:val="28"/>
          <w:szCs w:val="28"/>
          <w:lang w:eastAsia="ru-RU"/>
        </w:rPr>
        <w:t>1</w:t>
      </w:r>
    </w:p>
    <w:p w:rsidR="00BB7751" w:rsidRPr="00995DA2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3042D" w:rsidRPr="00995DA2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E3042D" w:rsidRPr="00995DA2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E3042D" w:rsidRDefault="00BB7751" w:rsidP="00E56234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E3042D">
        <w:rPr>
          <w:sz w:val="28"/>
          <w:szCs w:val="28"/>
          <w:u w:val="single"/>
        </w:rPr>
        <w:t>_</w:t>
      </w:r>
      <w:r w:rsidR="000D67A2" w:rsidRPr="00E3042D">
        <w:rPr>
          <w:sz w:val="28"/>
          <w:szCs w:val="28"/>
          <w:u w:val="single"/>
        </w:rPr>
        <w:t>ООО «КУРС»</w:t>
      </w:r>
      <w:r w:rsidRPr="00E3042D">
        <w:rPr>
          <w:sz w:val="28"/>
          <w:szCs w:val="28"/>
          <w:u w:val="single"/>
        </w:rPr>
        <w:t>__________________________________________________,</w:t>
      </w:r>
    </w:p>
    <w:p w:rsidR="00BB7751" w:rsidRPr="004C2C83" w:rsidRDefault="00BB7751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>лице __________________________</w:t>
      </w:r>
      <w:r w:rsidRPr="00620831">
        <w:rPr>
          <w:sz w:val="28"/>
          <w:szCs w:val="28"/>
        </w:rPr>
        <w:t>______________________________</w:t>
      </w:r>
      <w:r w:rsidR="00620831">
        <w:rPr>
          <w:sz w:val="28"/>
          <w:szCs w:val="28"/>
        </w:rPr>
        <w:t>_</w:t>
      </w:r>
      <w:r w:rsidRPr="00620831">
        <w:rPr>
          <w:sz w:val="28"/>
          <w:szCs w:val="28"/>
        </w:rPr>
        <w:t>,</w:t>
      </w:r>
    </w:p>
    <w:p w:rsidR="00BB7751" w:rsidRPr="004C2C83" w:rsidRDefault="00BB7751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</w:t>
      </w:r>
      <w:proofErr w:type="gramEnd"/>
      <w:r w:rsidRPr="00620831">
        <w:rPr>
          <w:sz w:val="28"/>
          <w:szCs w:val="28"/>
        </w:rPr>
        <w:t xml:space="preserve"> на основании _________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3A0AF3" w:rsidRPr="00620831" w:rsidRDefault="003A0AF3" w:rsidP="003A0AF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</w:t>
      </w:r>
      <w:bookmarkStart w:id="1" w:name="_GoBack"/>
      <w:bookmarkEnd w:id="1"/>
      <w:r>
        <w:rPr>
          <w:sz w:val="28"/>
          <w:szCs w:val="28"/>
        </w:rPr>
        <w:t>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lastRenderedPageBreak/>
        <w:t>дворов</w:t>
      </w:r>
      <w:r w:rsidR="00E3042D">
        <w:rPr>
          <w:sz w:val="28"/>
          <w:szCs w:val="28"/>
        </w:rPr>
        <w:t>ых территорий</w:t>
      </w:r>
      <w:r w:rsidR="00BB7751" w:rsidRPr="00620831">
        <w:rPr>
          <w:sz w:val="28"/>
          <w:szCs w:val="28"/>
        </w:rPr>
        <w:t xml:space="preserve"> </w:t>
      </w:r>
      <w:r w:rsidR="00E3042D">
        <w:rPr>
          <w:sz w:val="28"/>
          <w:szCs w:val="28"/>
        </w:rPr>
        <w:t>многоквартирн</w:t>
      </w:r>
      <w:r w:rsidR="00BB7751" w:rsidRPr="00620831">
        <w:rPr>
          <w:sz w:val="28"/>
          <w:szCs w:val="28"/>
        </w:rPr>
        <w:t>ых</w:t>
      </w:r>
      <w:r w:rsidR="00E3042D">
        <w:rPr>
          <w:sz w:val="28"/>
          <w:szCs w:val="28"/>
        </w:rPr>
        <w:t xml:space="preserve"> домов, расположенных</w:t>
      </w:r>
      <w:r w:rsidR="00BB7751" w:rsidRPr="00620831">
        <w:rPr>
          <w:sz w:val="28"/>
          <w:szCs w:val="28"/>
        </w:rPr>
        <w:t xml:space="preserve"> п</w:t>
      </w:r>
      <w:r w:rsidR="00E3042D">
        <w:rPr>
          <w:sz w:val="28"/>
          <w:szCs w:val="28"/>
        </w:rPr>
        <w:t>о адресам (далее также - объек</w:t>
      </w:r>
      <w:r w:rsidR="0082329E">
        <w:rPr>
          <w:sz w:val="28"/>
          <w:szCs w:val="28"/>
        </w:rPr>
        <w:t>т</w:t>
      </w:r>
      <w:r w:rsidR="00E3042D">
        <w:rPr>
          <w:sz w:val="28"/>
          <w:szCs w:val="28"/>
        </w:rPr>
        <w:t>ы</w:t>
      </w:r>
      <w:r w:rsidR="00BB7751" w:rsidRPr="00620831">
        <w:rPr>
          <w:sz w:val="28"/>
          <w:szCs w:val="28"/>
        </w:rPr>
        <w:t>):</w:t>
      </w:r>
    </w:p>
    <w:p w:rsidR="00C80CD2" w:rsidRP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E3042D">
        <w:rPr>
          <w:sz w:val="28"/>
          <w:szCs w:val="28"/>
        </w:rPr>
        <w:t xml:space="preserve">1. </w:t>
      </w:r>
      <w:r w:rsidR="00C54081" w:rsidRPr="00E3042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C54081" w:rsidRPr="00E3042D">
        <w:rPr>
          <w:sz w:val="28"/>
          <w:szCs w:val="28"/>
        </w:rPr>
        <w:t>Челюскина,</w:t>
      </w:r>
      <w:r>
        <w:rPr>
          <w:sz w:val="28"/>
          <w:szCs w:val="28"/>
        </w:rPr>
        <w:t xml:space="preserve"> д. </w:t>
      </w:r>
      <w:r w:rsidR="00C54081" w:rsidRPr="00E3042D">
        <w:rPr>
          <w:sz w:val="28"/>
          <w:szCs w:val="28"/>
        </w:rPr>
        <w:t>7</w:t>
      </w:r>
      <w:r w:rsidR="00C80CD2" w:rsidRPr="00E3042D">
        <w:rPr>
          <w:sz w:val="28"/>
          <w:szCs w:val="28"/>
        </w:rPr>
        <w:t>,</w:t>
      </w:r>
    </w:p>
    <w:p w:rsidR="00CB514D" w:rsidRP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E3042D">
        <w:rPr>
          <w:sz w:val="28"/>
          <w:szCs w:val="28"/>
        </w:rPr>
        <w:t xml:space="preserve">2. </w:t>
      </w:r>
      <w:r w:rsidR="00C54081" w:rsidRPr="00E3042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C54081" w:rsidRPr="00E3042D">
        <w:rPr>
          <w:sz w:val="28"/>
          <w:szCs w:val="28"/>
        </w:rPr>
        <w:t>Челюскина,</w:t>
      </w:r>
      <w:r>
        <w:rPr>
          <w:sz w:val="28"/>
          <w:szCs w:val="28"/>
        </w:rPr>
        <w:t xml:space="preserve"> д. </w:t>
      </w:r>
      <w:r w:rsidR="00C54081" w:rsidRPr="00E3042D">
        <w:rPr>
          <w:sz w:val="28"/>
          <w:szCs w:val="28"/>
        </w:rPr>
        <w:t>9</w:t>
      </w:r>
      <w:r w:rsidR="00847868" w:rsidRPr="00E3042D">
        <w:rPr>
          <w:sz w:val="28"/>
          <w:szCs w:val="28"/>
        </w:rPr>
        <w:t>.</w:t>
      </w:r>
    </w:p>
    <w:p w:rsidR="00BB7751" w:rsidRPr="00620831" w:rsidRDefault="00847868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E3042D">
        <w:rPr>
          <w:sz w:val="28"/>
          <w:szCs w:val="28"/>
        </w:rPr>
        <w:t>бот по благоустройству объект</w:t>
      </w:r>
      <w:r w:rsidR="00BB7751"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2329E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82329E">
        <w:rPr>
          <w:sz w:val="28"/>
          <w:szCs w:val="28"/>
        </w:rPr>
        <w:t xml:space="preserve"> территорий многоквартирных дом</w:t>
      </w:r>
      <w:r w:rsidR="0083518D" w:rsidRPr="00620831">
        <w:rPr>
          <w:sz w:val="28"/>
          <w:szCs w:val="28"/>
        </w:rPr>
        <w:t>ов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E56234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>
        <w:rPr>
          <w:sz w:val="28"/>
          <w:szCs w:val="28"/>
        </w:rPr>
        <w:t>_____ (________________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утвержденной постановлением Госстроя России от 05.03.2004 №15/1, и Методических указаний по определению стоимости </w:t>
      </w:r>
      <w:r w:rsidRPr="00620831">
        <w:rPr>
          <w:sz w:val="28"/>
          <w:szCs w:val="28"/>
        </w:rPr>
        <w:lastRenderedPageBreak/>
        <w:t>строительной продукции на территории Кемеровской области.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823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_____________________________________________________,</w:t>
      </w:r>
    </w:p>
    <w:p w:rsidR="00E3042D" w:rsidRPr="00F271F2" w:rsidRDefault="00E3042D" w:rsidP="00E56234">
      <w:pPr>
        <w:widowControl w:val="0"/>
        <w:tabs>
          <w:tab w:val="left" w:pos="5910"/>
        </w:tabs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E3042D" w:rsidRPr="00F8037A" w:rsidRDefault="00E3042D" w:rsidP="00E56234">
      <w:pPr>
        <w:widowControl w:val="0"/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E3042D" w:rsidRPr="00620831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E3042D" w:rsidRPr="00620831" w:rsidRDefault="00E3042D" w:rsidP="00E5623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E3042D" w:rsidRPr="00620831" w:rsidRDefault="00E3042D" w:rsidP="00E56234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lastRenderedPageBreak/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E5623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</w:t>
      </w:r>
      <w:proofErr w:type="gramStart"/>
      <w:r w:rsidRPr="00620831">
        <w:rPr>
          <w:sz w:val="28"/>
          <w:szCs w:val="28"/>
        </w:rPr>
        <w:t>)д</w:t>
      </w:r>
      <w:proofErr w:type="gramEnd"/>
      <w:r w:rsidRPr="00620831">
        <w:rPr>
          <w:sz w:val="28"/>
          <w:szCs w:val="28"/>
        </w:rPr>
        <w:t>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5.1.9. Вывезти с рабочей площадки строительный мусор до подписания </w:t>
      </w:r>
      <w:r w:rsidRPr="00620831">
        <w:rPr>
          <w:sz w:val="28"/>
          <w:szCs w:val="28"/>
        </w:rPr>
        <w:lastRenderedPageBreak/>
        <w:t>акта приемки рабочей (приемочной) комиссией законченных работ по ремонту объекта, акта по форме КС-2.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lastRenderedPageBreak/>
        <w:t>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E3042D" w:rsidRPr="00620831" w:rsidRDefault="00E3042D" w:rsidP="00E5623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E3042D" w:rsidRPr="004C2C83" w:rsidRDefault="00E3042D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E3042D" w:rsidRPr="004C2C83" w:rsidRDefault="00E3042D" w:rsidP="00E5623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E3042D" w:rsidRPr="004C2C83" w:rsidRDefault="00E3042D" w:rsidP="00E56234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дефектов в технической и сметной документации;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E3042D" w:rsidRPr="00103279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E3042D" w:rsidRPr="00103279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работ, </w:t>
      </w:r>
      <w:r w:rsidRPr="00620831">
        <w:rPr>
          <w:sz w:val="28"/>
          <w:szCs w:val="28"/>
        </w:rPr>
        <w:lastRenderedPageBreak/>
        <w:t>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E3042D" w:rsidRPr="00226B09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E3042D" w:rsidRPr="00226B09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E3042D" w:rsidRPr="001044E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E3042D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Договору, если оно </w:t>
      </w:r>
      <w:r w:rsidRPr="00620831">
        <w:rPr>
          <w:sz w:val="28"/>
          <w:szCs w:val="28"/>
        </w:rPr>
        <w:lastRenderedPageBreak/>
        <w:t>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E5623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>оржении в соответствии с п.</w:t>
      </w:r>
      <w:r w:rsidR="00E56234">
        <w:rPr>
          <w:sz w:val="28"/>
          <w:szCs w:val="28"/>
        </w:rPr>
        <w:t> </w:t>
      </w:r>
      <w:r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lastRenderedPageBreak/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E3042D" w:rsidRPr="004C2C83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E3042D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</w:t>
      </w:r>
      <w:proofErr w:type="gramStart"/>
      <w:r w:rsidRPr="00620831">
        <w:rPr>
          <w:sz w:val="28"/>
          <w:szCs w:val="28"/>
        </w:rPr>
        <w:t>дизайн-проекты</w:t>
      </w:r>
      <w:proofErr w:type="gramEnd"/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домов</w:t>
      </w:r>
      <w:r w:rsidR="00E56234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№3)</w:t>
      </w:r>
      <w:r w:rsidRPr="00620831">
        <w:rPr>
          <w:sz w:val="28"/>
          <w:szCs w:val="28"/>
        </w:rPr>
        <w:t>;</w:t>
      </w:r>
    </w:p>
    <w:p w:rsidR="00E3042D" w:rsidRPr="00620831" w:rsidRDefault="00E3042D" w:rsidP="00E5623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4) локальные сметные расчеты стоимости работ</w:t>
      </w:r>
      <w:r>
        <w:rPr>
          <w:sz w:val="28"/>
          <w:szCs w:val="28"/>
        </w:rPr>
        <w:t xml:space="preserve"> 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E5623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E56234">
        <w:rPr>
          <w:sz w:val="28"/>
          <w:szCs w:val="28"/>
        </w:rPr>
        <w:t xml:space="preserve"> </w:t>
      </w:r>
      <w:r w:rsidR="00EB0D76">
        <w:rPr>
          <w:sz w:val="28"/>
          <w:szCs w:val="28"/>
        </w:rPr>
        <w:t>ООО «КУРС»</w:t>
      </w:r>
    </w:p>
    <w:p w:rsidR="00BB7751" w:rsidRPr="00631F1C" w:rsidRDefault="00EB0D76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Местонахождение:</w:t>
      </w:r>
      <w:r w:rsidR="00E5623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2329E">
        <w:rPr>
          <w:sz w:val="28"/>
          <w:szCs w:val="28"/>
        </w:rPr>
        <w:t xml:space="preserve"> </w:t>
      </w:r>
      <w:r>
        <w:rPr>
          <w:sz w:val="28"/>
          <w:szCs w:val="28"/>
        </w:rPr>
        <w:t>Новокузнецк,</w:t>
      </w:r>
      <w:r w:rsidR="00E56234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82329E">
        <w:rPr>
          <w:sz w:val="28"/>
          <w:szCs w:val="28"/>
        </w:rPr>
        <w:t xml:space="preserve"> </w:t>
      </w:r>
      <w:r>
        <w:rPr>
          <w:sz w:val="28"/>
          <w:szCs w:val="28"/>
        </w:rPr>
        <w:t>Орджоникидзе,</w:t>
      </w:r>
      <w:r w:rsidR="00E56234">
        <w:rPr>
          <w:sz w:val="28"/>
          <w:szCs w:val="28"/>
        </w:rPr>
        <w:t xml:space="preserve"> </w:t>
      </w:r>
      <w:r>
        <w:rPr>
          <w:sz w:val="28"/>
          <w:szCs w:val="28"/>
        </w:rPr>
        <w:t>21 оф.</w:t>
      </w:r>
      <w:r w:rsidR="00E56234">
        <w:rPr>
          <w:sz w:val="28"/>
          <w:szCs w:val="28"/>
        </w:rPr>
        <w:t xml:space="preserve"> </w:t>
      </w:r>
      <w:r>
        <w:rPr>
          <w:sz w:val="28"/>
          <w:szCs w:val="28"/>
        </w:rPr>
        <w:t>413</w:t>
      </w:r>
    </w:p>
    <w:p w:rsidR="00EB0D76" w:rsidRPr="00EB0D76" w:rsidRDefault="00BB7751" w:rsidP="00E56234">
      <w:pPr>
        <w:widowControl w:val="0"/>
        <w:rPr>
          <w:sz w:val="28"/>
          <w:szCs w:val="28"/>
        </w:rPr>
      </w:pPr>
      <w:r w:rsidRPr="00631F1C">
        <w:rPr>
          <w:sz w:val="28"/>
          <w:szCs w:val="28"/>
        </w:rPr>
        <w:t xml:space="preserve">Реквизиты: </w:t>
      </w:r>
      <w:r w:rsidR="00EB0D76" w:rsidRPr="00EB0D76">
        <w:rPr>
          <w:sz w:val="28"/>
          <w:szCs w:val="28"/>
        </w:rPr>
        <w:t>ИНН 4217158262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proofErr w:type="spellStart"/>
      <w:r w:rsidRPr="00EB0D76">
        <w:rPr>
          <w:sz w:val="28"/>
          <w:szCs w:val="28"/>
        </w:rPr>
        <w:t>КПП</w:t>
      </w:r>
      <w:proofErr w:type="spellEnd"/>
      <w:r w:rsidRPr="00EB0D76">
        <w:rPr>
          <w:sz w:val="28"/>
          <w:szCs w:val="28"/>
        </w:rPr>
        <w:t xml:space="preserve"> 421701001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proofErr w:type="gramStart"/>
      <w:r w:rsidRPr="00EB0D76">
        <w:rPr>
          <w:sz w:val="28"/>
          <w:szCs w:val="28"/>
        </w:rPr>
        <w:t>р</w:t>
      </w:r>
      <w:proofErr w:type="gramEnd"/>
      <w:r w:rsidRPr="00EB0D76">
        <w:rPr>
          <w:sz w:val="28"/>
          <w:szCs w:val="28"/>
        </w:rPr>
        <w:t>/с № 407 028 102 260 000 04180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r w:rsidRPr="00EB0D76">
        <w:rPr>
          <w:sz w:val="28"/>
          <w:szCs w:val="28"/>
        </w:rPr>
        <w:t>в отделении № 8615 Сбербанка РФ г. Кемерово,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r w:rsidRPr="00EB0D76">
        <w:rPr>
          <w:sz w:val="28"/>
          <w:szCs w:val="28"/>
        </w:rPr>
        <w:t>к/с: 30101810200000000612.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proofErr w:type="spellStart"/>
      <w:r w:rsidRPr="00EB0D76">
        <w:rPr>
          <w:sz w:val="28"/>
          <w:szCs w:val="28"/>
        </w:rPr>
        <w:t>БИК</w:t>
      </w:r>
      <w:proofErr w:type="spellEnd"/>
      <w:r w:rsidRPr="00EB0D76">
        <w:rPr>
          <w:sz w:val="28"/>
          <w:szCs w:val="28"/>
        </w:rPr>
        <w:t xml:space="preserve">: 043207612 </w:t>
      </w:r>
    </w:p>
    <w:p w:rsidR="00EB0D76" w:rsidRPr="00EB0D76" w:rsidRDefault="00EB0D76" w:rsidP="00E56234">
      <w:pPr>
        <w:widowControl w:val="0"/>
        <w:rPr>
          <w:sz w:val="28"/>
          <w:szCs w:val="28"/>
        </w:rPr>
      </w:pPr>
      <w:proofErr w:type="spellStart"/>
      <w:r w:rsidRPr="00EB0D76">
        <w:rPr>
          <w:sz w:val="28"/>
          <w:szCs w:val="28"/>
        </w:rPr>
        <w:t>ОГРН</w:t>
      </w:r>
      <w:proofErr w:type="spellEnd"/>
      <w:r w:rsidRPr="00EB0D76">
        <w:rPr>
          <w:sz w:val="28"/>
          <w:szCs w:val="28"/>
        </w:rPr>
        <w:t xml:space="preserve">    1134217008848</w:t>
      </w:r>
    </w:p>
    <w:p w:rsidR="00BB7751" w:rsidRPr="00E3042D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E5623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E5623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E56234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________________/________/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Дирекция ЖКХ</w:t>
            </w:r>
            <w:r w:rsidRPr="00631F1C">
              <w:rPr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</w:tbl>
    <w:p w:rsidR="0082329E" w:rsidRDefault="0082329E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</w:p>
    <w:p w:rsidR="0082329E" w:rsidRDefault="008232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7751" w:rsidRPr="00346DFF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E56234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  <w:r w:rsidR="00346DFF">
        <w:rPr>
          <w:sz w:val="28"/>
          <w:szCs w:val="28"/>
        </w:rPr>
        <w:t xml:space="preserve"> многок</w:t>
      </w:r>
      <w:r>
        <w:rPr>
          <w:sz w:val="28"/>
          <w:szCs w:val="28"/>
        </w:rPr>
        <w:t>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E56234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E56234">
        <w:rPr>
          <w:rFonts w:eastAsia="Times New Roman"/>
          <w:sz w:val="28"/>
          <w:szCs w:val="28"/>
          <w:lang w:eastAsia="ru-RU"/>
        </w:rPr>
        <w:t>абот по благоустройству дворовых территорий</w:t>
      </w:r>
    </w:p>
    <w:p w:rsidR="00BB7751" w:rsidRPr="00ED32B1" w:rsidRDefault="00E56234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многоквартирных домов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E56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________________/________/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927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Дирекция ЖКХ</w:t>
            </w:r>
            <w:r w:rsidRPr="00631F1C">
              <w:rPr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82329E" w:rsidTr="00256461">
        <w:tc>
          <w:tcPr>
            <w:tcW w:w="4926" w:type="dxa"/>
          </w:tcPr>
          <w:p w:rsidR="0082329E" w:rsidRDefault="0082329E" w:rsidP="00256461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82329E" w:rsidRPr="00583924" w:rsidRDefault="0082329E" w:rsidP="00256461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</w:tbl>
    <w:p w:rsidR="00BB7751" w:rsidRDefault="00BB7751" w:rsidP="00E56234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E56234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E5623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E5623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E56234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</w:p>
    <w:p w:rsidR="00BB7751" w:rsidRPr="00C80CD2" w:rsidRDefault="00BB7751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территории</w:t>
      </w:r>
      <w:r w:rsidR="00365426" w:rsidRPr="00C80CD2">
        <w:rPr>
          <w:rFonts w:eastAsia="Times New Roman"/>
          <w:sz w:val="28"/>
          <w:szCs w:val="28"/>
          <w:lang w:eastAsia="ru-RU"/>
        </w:rPr>
        <w:t> (й</w:t>
      </w:r>
      <w:proofErr w:type="gramStart"/>
      <w:r w:rsidR="00365426" w:rsidRPr="00C80CD2">
        <w:rPr>
          <w:rFonts w:eastAsia="Times New Roman"/>
          <w:sz w:val="28"/>
          <w:szCs w:val="28"/>
          <w:lang w:eastAsia="ru-RU"/>
        </w:rPr>
        <w:t>)</w:t>
      </w:r>
      <w:r w:rsidRPr="00C80CD2">
        <w:rPr>
          <w:rFonts w:eastAsia="Times New Roman"/>
          <w:sz w:val="28"/>
          <w:szCs w:val="28"/>
          <w:lang w:eastAsia="ru-RU"/>
        </w:rPr>
        <w:t>м</w:t>
      </w:r>
      <w:proofErr w:type="gramEnd"/>
      <w:r w:rsidRPr="00C80CD2">
        <w:rPr>
          <w:rFonts w:eastAsia="Times New Roman"/>
          <w:sz w:val="28"/>
          <w:szCs w:val="28"/>
          <w:lang w:eastAsia="ru-RU"/>
        </w:rPr>
        <w:t>ногоквартирного</w:t>
      </w:r>
      <w:r w:rsidR="00365426" w:rsidRPr="00C80CD2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 w:rsidRPr="00C80CD2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 w:rsidRPr="00C80CD2">
        <w:rPr>
          <w:rFonts w:eastAsia="Times New Roman"/>
          <w:sz w:val="28"/>
          <w:szCs w:val="28"/>
          <w:lang w:eastAsia="ru-RU"/>
        </w:rPr>
        <w:t>)</w:t>
      </w:r>
      <w:r w:rsidRPr="00C80CD2">
        <w:rPr>
          <w:rFonts w:eastAsia="Times New Roman"/>
          <w:sz w:val="28"/>
          <w:szCs w:val="28"/>
          <w:lang w:eastAsia="ru-RU"/>
        </w:rPr>
        <w:t xml:space="preserve"> дома</w:t>
      </w:r>
      <w:r w:rsidR="00365426" w:rsidRPr="00C80CD2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 w:rsidRPr="00C80CD2">
        <w:rPr>
          <w:rFonts w:eastAsia="Times New Roman"/>
          <w:sz w:val="28"/>
          <w:szCs w:val="28"/>
          <w:lang w:eastAsia="ru-RU"/>
        </w:rPr>
        <w:t>ов</w:t>
      </w:r>
      <w:proofErr w:type="spellEnd"/>
      <w:r w:rsidR="00365426" w:rsidRPr="00C80CD2">
        <w:rPr>
          <w:rFonts w:eastAsia="Times New Roman"/>
          <w:sz w:val="28"/>
          <w:szCs w:val="28"/>
          <w:lang w:eastAsia="ru-RU"/>
        </w:rPr>
        <w:t>)</w:t>
      </w:r>
    </w:p>
    <w:p w:rsidR="008E431B" w:rsidRPr="00C80CD2" w:rsidRDefault="00121D5E" w:rsidP="00E5623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rFonts w:eastAsia="Times New Roman"/>
          <w:szCs w:val="24"/>
          <w:lang w:eastAsia="ru-RU"/>
        </w:rPr>
        <w:t>ТСЖ</w:t>
      </w:r>
      <w:proofErr w:type="spellEnd"/>
      <w:r w:rsidRPr="005420BD">
        <w:rPr>
          <w:rFonts w:eastAsia="Times New Roman"/>
          <w:szCs w:val="24"/>
          <w:lang w:eastAsia="ru-RU"/>
        </w:rPr>
        <w:t>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ов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 по адресу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ам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):</w:t>
      </w:r>
    </w:p>
    <w:p w:rsidR="00BB7751" w:rsidRPr="00365426" w:rsidRDefault="00365426" w:rsidP="00E56234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E5623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 xml:space="preserve">щений </w:t>
      </w:r>
      <w:proofErr w:type="spellStart"/>
      <w:r>
        <w:rPr>
          <w:rFonts w:eastAsia="Times New Roman"/>
          <w:sz w:val="28"/>
          <w:szCs w:val="28"/>
          <w:lang w:eastAsia="ru-RU"/>
        </w:rPr>
        <w:t>МКД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F73482" w:rsidRDefault="00B52D2A" w:rsidP="00E5623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 xml:space="preserve">________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5623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5623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E5623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E5623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4C2C83" w:rsidRDefault="00ED32B1" w:rsidP="00E56234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84" w:rsidRDefault="00962A84" w:rsidP="002C00A3">
      <w:r>
        <w:separator/>
      </w:r>
    </w:p>
  </w:endnote>
  <w:endnote w:type="continuationSeparator" w:id="0">
    <w:p w:rsidR="00962A84" w:rsidRDefault="00962A84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84" w:rsidRDefault="00962A84" w:rsidP="002C00A3">
      <w:r>
        <w:separator/>
      </w:r>
    </w:p>
  </w:footnote>
  <w:footnote w:type="continuationSeparator" w:id="0">
    <w:p w:rsidR="00962A84" w:rsidRDefault="00962A84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42D" w:rsidRDefault="00E3042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A1038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E3042D" w:rsidRDefault="00E304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3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A2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958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3AE"/>
    <w:rsid w:val="00346652"/>
    <w:rsid w:val="00346770"/>
    <w:rsid w:val="00346DA4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0AF3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06BF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1038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1477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2A0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705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329E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A93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D72B7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1FD1"/>
    <w:rsid w:val="00962A84"/>
    <w:rsid w:val="00962C97"/>
    <w:rsid w:val="00962F19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0AB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7A4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4A0D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26D6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346D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4081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CD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11D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2D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6234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D76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C69F9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6FB1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basedOn w:val="a0"/>
    <w:uiPriority w:val="99"/>
    <w:qFormat/>
    <w:rsid w:val="00E3042D"/>
    <w:rPr>
      <w:rFonts w:cs="Times New Roman"/>
      <w:b/>
      <w:smallCaps/>
      <w:spacing w:val="5"/>
    </w:rPr>
  </w:style>
  <w:style w:type="character" w:styleId="af3">
    <w:name w:val="Strong"/>
    <w:qFormat/>
    <w:rsid w:val="00E3042D"/>
    <w:rPr>
      <w:b/>
    </w:rPr>
  </w:style>
  <w:style w:type="table" w:customStyle="1" w:styleId="1">
    <w:name w:val="Сетка таблицы1"/>
    <w:basedOn w:val="a1"/>
    <w:next w:val="af0"/>
    <w:uiPriority w:val="59"/>
    <w:rsid w:val="00E3042D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-n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588F-2704-42E2-9D6F-55A793E4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8979</Words>
  <Characters>51185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17</cp:revision>
  <cp:lastPrinted>2017-06-08T02:25:00Z</cp:lastPrinted>
  <dcterms:created xsi:type="dcterms:W3CDTF">2017-07-11T22:52:00Z</dcterms:created>
  <dcterms:modified xsi:type="dcterms:W3CDTF">2017-07-17T11:00:00Z</dcterms:modified>
</cp:coreProperties>
</file>