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02" w:rsidRDefault="00CF0602"/>
    <w:p w:rsidR="003B2233" w:rsidRDefault="003B2233"/>
    <w:p w:rsidR="003B2233" w:rsidRDefault="003B2233"/>
    <w:p w:rsidR="003B2233" w:rsidRDefault="003B2233"/>
    <w:p w:rsidR="003B2233" w:rsidRDefault="003B2233"/>
    <w:p w:rsidR="003B2233" w:rsidRDefault="003B2233"/>
    <w:p w:rsidR="003B2233" w:rsidRDefault="003B2233" w:rsidP="003B22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B2233">
        <w:rPr>
          <w:rFonts w:ascii="Times New Roman" w:hAnsi="Times New Roman" w:cs="Times New Roman"/>
          <w:b/>
          <w:sz w:val="72"/>
          <w:szCs w:val="72"/>
        </w:rPr>
        <w:t xml:space="preserve">Дизайн </w:t>
      </w:r>
      <w:r>
        <w:rPr>
          <w:rFonts w:ascii="Times New Roman" w:hAnsi="Times New Roman" w:cs="Times New Roman"/>
          <w:b/>
          <w:sz w:val="72"/>
          <w:szCs w:val="72"/>
        </w:rPr>
        <w:t>–</w:t>
      </w:r>
      <w:r w:rsidRPr="003B2233">
        <w:rPr>
          <w:rFonts w:ascii="Times New Roman" w:hAnsi="Times New Roman" w:cs="Times New Roman"/>
          <w:b/>
          <w:sz w:val="72"/>
          <w:szCs w:val="72"/>
        </w:rPr>
        <w:t xml:space="preserve"> проект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Визуализированный перечень образцов элементов благоустройства, предлагаемых к размещению на дворовом пространстве жилого дома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ул.Чекалина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16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Г.Новокузнецк</w:t>
      </w:r>
      <w:proofErr w:type="spellEnd"/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2017г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2233" w:rsidRDefault="00815C53" w:rsidP="0081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B2233">
        <w:rPr>
          <w:rFonts w:ascii="Times New Roman" w:hAnsi="Times New Roman" w:cs="Times New Roman"/>
          <w:b/>
          <w:sz w:val="24"/>
          <w:szCs w:val="24"/>
        </w:rPr>
        <w:t>Расчет баланса территории по СНиП 2.07.01-89</w:t>
      </w:r>
      <w:r w:rsidR="003B223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Pr="00815C53">
        <w:rPr>
          <w:rFonts w:ascii="Times New Roman" w:hAnsi="Times New Roman" w:cs="Times New Roman"/>
          <w:b/>
          <w:sz w:val="24"/>
          <w:szCs w:val="24"/>
        </w:rPr>
        <w:t>«Градостроительство.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Планировка и застройка городских и сельских поселений» таб.2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участка                     - 3185,0 м2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застройки ж/дома   - 975,0 м2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Количество квартир                - 60 квартир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C53" w:rsidRDefault="00815C53" w:rsidP="0081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Технико-экономические показатели: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площадь территории </w:t>
      </w:r>
      <w:r w:rsidR="00126FC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– 3185,0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дворового благоустройства – 460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дворового проезда</w:t>
      </w:r>
      <w:r w:rsidR="00126FC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240,0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площадь тротуаров </w:t>
      </w:r>
      <w:r w:rsidR="00126FC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– 220,0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C53" w:rsidRDefault="00815C53" w:rsidP="0081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Обоснование особенностей благоустройства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Дизайн-проект</w:t>
      </w:r>
      <w:r w:rsidR="00126FC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дворовой территории жилого дома по адресу: Кузнецкий район, квартал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ул.Чекалина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д.16</w:t>
      </w:r>
      <w:r w:rsidR="00126FCC">
        <w:rPr>
          <w:rFonts w:ascii="Times New Roman" w:hAnsi="Times New Roman" w:cs="Times New Roman"/>
          <w:b/>
          <w:sz w:val="24"/>
          <w:szCs w:val="24"/>
        </w:rPr>
        <w:t>.</w:t>
      </w: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Трехподъездный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пятиэтажный кирпичный жилой дом, 1956 года постройки.</w:t>
      </w: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 минимальный перечень работ по благоустройству дворовой территории:</w:t>
      </w:r>
    </w:p>
    <w:p w:rsidR="00126FCC" w:rsidRDefault="003D07E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Ремонт дворового проезда - 240,0 м2.</w:t>
      </w: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 дополнительный перечень работ по благоустройству дворовой территории:</w:t>
      </w:r>
    </w:p>
    <w:p w:rsidR="00126FCC" w:rsidRPr="00815C53" w:rsidRDefault="003D07E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Ремонт тротуара – 220,0 м2.</w:t>
      </w:r>
      <w:bookmarkStart w:id="0" w:name="_GoBack"/>
      <w:bookmarkEnd w:id="0"/>
    </w:p>
    <w:sectPr w:rsidR="00126FCC" w:rsidRPr="0081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33"/>
    <w:rsid w:val="00126FCC"/>
    <w:rsid w:val="003B2233"/>
    <w:rsid w:val="003D07E3"/>
    <w:rsid w:val="005A2AF2"/>
    <w:rsid w:val="00815C53"/>
    <w:rsid w:val="00C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30E4"/>
  <w15:chartTrackingRefBased/>
  <w15:docId w15:val="{D107EE38-20C4-46AD-B211-DCF704A6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2017-05-23T00:49:00Z</cp:lastPrinted>
  <dcterms:created xsi:type="dcterms:W3CDTF">2017-05-17T06:47:00Z</dcterms:created>
  <dcterms:modified xsi:type="dcterms:W3CDTF">2017-06-20T01:40:00Z</dcterms:modified>
</cp:coreProperties>
</file>